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1893" w14:textId="5649B7EC" w:rsidR="005B66F3" w:rsidRDefault="005B66F3" w:rsidP="005B66F3">
      <w:pPr>
        <w:pStyle w:val="Heading3"/>
        <w:tabs>
          <w:tab w:val="left" w:pos="2410"/>
        </w:tabs>
        <w:spacing w:line="360" w:lineRule="auto"/>
        <w:rPr>
          <w:rFonts w:ascii="Helvetica" w:eastAsia="Arial Unicode MS" w:hAnsi="Helvetica" w:cs="Helvetica"/>
        </w:rPr>
      </w:pPr>
      <w:bookmarkStart w:id="0" w:name="_Toc126954321"/>
      <w:r w:rsidRPr="00600108">
        <w:rPr>
          <w:rFonts w:ascii="Helvetica" w:eastAsia="Arial Unicode MS" w:hAnsi="Helvetica" w:cs="Helvetica"/>
          <w:b/>
          <w:bCs/>
        </w:rPr>
        <w:t>Table S4.4.</w:t>
      </w:r>
      <w:r w:rsidRPr="00600108">
        <w:rPr>
          <w:rFonts w:ascii="Helvetica" w:eastAsia="Arial Unicode MS" w:hAnsi="Helvetica" w:cs="Helvetica"/>
        </w:rPr>
        <w:t xml:space="preserve"> Avirulence L protein targets expressed by cultivar </w:t>
      </w:r>
      <w:r w:rsidRPr="00600108">
        <w:rPr>
          <w:rFonts w:ascii="Helvetica" w:eastAsia="Arial Unicode MS" w:hAnsi="Helvetica" w:cs="Helvetica"/>
          <w:i/>
          <w:iCs/>
        </w:rPr>
        <w:t>Solanum</w:t>
      </w:r>
      <w:r w:rsidRPr="00600108">
        <w:rPr>
          <w:rFonts w:ascii="Helvetica" w:eastAsia="Arial Unicode MS" w:hAnsi="Helvetica" w:cs="Helvetica"/>
          <w:i/>
          <w:iCs/>
        </w:rPr>
        <w:t xml:space="preserve"> tuberosum</w:t>
      </w:r>
      <w:r w:rsidRPr="00600108">
        <w:rPr>
          <w:rFonts w:ascii="Helvetica" w:eastAsia="Arial Unicode MS" w:hAnsi="Helvetica" w:cs="Helvetica"/>
        </w:rPr>
        <w:t xml:space="preserve"> cv. Valor and </w:t>
      </w:r>
      <w:r w:rsidRPr="00600108">
        <w:rPr>
          <w:rFonts w:ascii="Helvetica" w:eastAsia="Arial Unicode MS" w:hAnsi="Helvetica" w:cs="Helvetica"/>
          <w:i/>
          <w:iCs/>
        </w:rPr>
        <w:t>S. tuberosum</w:t>
      </w:r>
      <w:r w:rsidRPr="00600108">
        <w:rPr>
          <w:rFonts w:ascii="Helvetica" w:eastAsia="Arial Unicode MS" w:hAnsi="Helvetica" w:cs="Helvetica"/>
        </w:rPr>
        <w:t xml:space="preserve"> cv. BP1.</w:t>
      </w:r>
      <w:bookmarkEnd w:id="0"/>
      <w:r w:rsidRPr="00600108">
        <w:rPr>
          <w:rFonts w:ascii="Helvetica" w:eastAsia="Arial Unicode MS" w:hAnsi="Helvetica" w:cs="Helvetica"/>
        </w:rPr>
        <w:t xml:space="preserve"> </w:t>
      </w:r>
    </w:p>
    <w:tbl>
      <w:tblPr>
        <w:tblStyle w:val="TableGridLight"/>
        <w:tblW w:w="13215" w:type="dxa"/>
        <w:tblLook w:val="04A0" w:firstRow="1" w:lastRow="0" w:firstColumn="1" w:lastColumn="0" w:noHBand="0" w:noVBand="1"/>
      </w:tblPr>
      <w:tblGrid>
        <w:gridCol w:w="2697"/>
        <w:gridCol w:w="1295"/>
        <w:gridCol w:w="3047"/>
        <w:gridCol w:w="1557"/>
        <w:gridCol w:w="1471"/>
        <w:gridCol w:w="1413"/>
        <w:gridCol w:w="1735"/>
      </w:tblGrid>
      <w:tr w:rsidR="005B66F3" w:rsidRPr="00600108" w14:paraId="2EF246D5" w14:textId="77777777" w:rsidTr="007C7B1F">
        <w:trPr>
          <w:trHeight w:val="300"/>
        </w:trPr>
        <w:tc>
          <w:tcPr>
            <w:tcW w:w="7039" w:type="dxa"/>
            <w:gridSpan w:val="3"/>
            <w:noWrap/>
          </w:tcPr>
          <w:p w14:paraId="5CB1F63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6176" w:type="dxa"/>
            <w:gridSpan w:val="4"/>
            <w:tcBorders>
              <w:right w:val="nil"/>
            </w:tcBorders>
          </w:tcPr>
          <w:p w14:paraId="323ED15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b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color w:val="000000"/>
                <w:sz w:val="20"/>
                <w:szCs w:val="20"/>
                <w:lang w:eastAsia="en-ZA"/>
              </w:rPr>
              <w:t>Log2 Fold Changes</w:t>
            </w:r>
          </w:p>
        </w:tc>
      </w:tr>
      <w:tr w:rsidR="005B66F3" w:rsidRPr="00600108" w14:paraId="1EFB54B2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F942AC1" w14:textId="77777777" w:rsidR="005B66F3" w:rsidRPr="00600108" w:rsidRDefault="005B66F3" w:rsidP="007C7B1F">
            <w:pPr>
              <w:tabs>
                <w:tab w:val="left" w:pos="1185"/>
              </w:tabs>
              <w:spacing w:line="276" w:lineRule="auto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Gene ID</w:t>
            </w:r>
          </w:p>
        </w:tc>
        <w:tc>
          <w:tcPr>
            <w:tcW w:w="1295" w:type="dxa"/>
          </w:tcPr>
          <w:p w14:paraId="1238EBA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Araport</w:t>
            </w:r>
            <w:proofErr w:type="spellEnd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 xml:space="preserve"> ID</w:t>
            </w:r>
          </w:p>
        </w:tc>
        <w:tc>
          <w:tcPr>
            <w:tcW w:w="3047" w:type="dxa"/>
            <w:noWrap/>
            <w:hideMark/>
          </w:tcPr>
          <w:p w14:paraId="2CB45E3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Description</w:t>
            </w:r>
          </w:p>
        </w:tc>
        <w:tc>
          <w:tcPr>
            <w:tcW w:w="1557" w:type="dxa"/>
          </w:tcPr>
          <w:p w14:paraId="1E8E94C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 xml:space="preserve">6 </w:t>
            </w: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hpi</w:t>
            </w:r>
            <w:proofErr w:type="spellEnd"/>
          </w:p>
        </w:tc>
        <w:tc>
          <w:tcPr>
            <w:tcW w:w="1471" w:type="dxa"/>
          </w:tcPr>
          <w:p w14:paraId="5EEE96B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 xml:space="preserve">12 </w:t>
            </w: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hpi</w:t>
            </w:r>
            <w:proofErr w:type="spellEnd"/>
          </w:p>
        </w:tc>
        <w:tc>
          <w:tcPr>
            <w:tcW w:w="1413" w:type="dxa"/>
          </w:tcPr>
          <w:p w14:paraId="0218F76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 xml:space="preserve">24 </w:t>
            </w: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hpi</w:t>
            </w:r>
            <w:proofErr w:type="spellEnd"/>
          </w:p>
        </w:tc>
        <w:tc>
          <w:tcPr>
            <w:tcW w:w="1735" w:type="dxa"/>
            <w:tcBorders>
              <w:right w:val="nil"/>
            </w:tcBorders>
          </w:tcPr>
          <w:p w14:paraId="12D8B74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 xml:space="preserve">72 </w:t>
            </w: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hpi</w:t>
            </w:r>
            <w:proofErr w:type="spellEnd"/>
          </w:p>
        </w:tc>
      </w:tr>
      <w:tr w:rsidR="005B66F3" w:rsidRPr="00600108" w14:paraId="5CB9CD98" w14:textId="77777777" w:rsidTr="007C7B1F">
        <w:trPr>
          <w:trHeight w:val="300"/>
        </w:trPr>
        <w:tc>
          <w:tcPr>
            <w:tcW w:w="13215" w:type="dxa"/>
            <w:gridSpan w:val="7"/>
            <w:tcBorders>
              <w:right w:val="nil"/>
            </w:tcBorders>
            <w:noWrap/>
          </w:tcPr>
          <w:p w14:paraId="2AECE27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Valor specific genes</w:t>
            </w:r>
          </w:p>
        </w:tc>
      </w:tr>
      <w:tr w:rsidR="005B66F3" w:rsidRPr="00600108" w14:paraId="22ED478A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F11278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PGSC0003DMG400027770</w:t>
            </w:r>
          </w:p>
        </w:tc>
        <w:tc>
          <w:tcPr>
            <w:tcW w:w="1295" w:type="dxa"/>
          </w:tcPr>
          <w:p w14:paraId="3026EBD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AT3G61150</w:t>
            </w:r>
          </w:p>
        </w:tc>
        <w:tc>
          <w:tcPr>
            <w:tcW w:w="3047" w:type="dxa"/>
            <w:noWrap/>
            <w:hideMark/>
          </w:tcPr>
          <w:p w14:paraId="603289F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Cutin</w:t>
            </w:r>
            <w:proofErr w:type="spellEnd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 deficient 2</w:t>
            </w:r>
          </w:p>
        </w:tc>
        <w:tc>
          <w:tcPr>
            <w:tcW w:w="1557" w:type="dxa"/>
          </w:tcPr>
          <w:p w14:paraId="0DE3DA6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793E0C5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413" w:type="dxa"/>
          </w:tcPr>
          <w:p w14:paraId="5C6D240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-1.21</w:t>
            </w:r>
          </w:p>
        </w:tc>
        <w:tc>
          <w:tcPr>
            <w:tcW w:w="1735" w:type="dxa"/>
          </w:tcPr>
          <w:p w14:paraId="620CDFA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-1.35</w:t>
            </w:r>
          </w:p>
        </w:tc>
      </w:tr>
      <w:tr w:rsidR="005B66F3" w:rsidRPr="00600108" w14:paraId="2E40BCA7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03DE374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PGSC0003DMG400001339</w:t>
            </w:r>
          </w:p>
        </w:tc>
        <w:tc>
          <w:tcPr>
            <w:tcW w:w="1295" w:type="dxa"/>
          </w:tcPr>
          <w:p w14:paraId="7EFA5BF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AT1G18570</w:t>
            </w:r>
          </w:p>
        </w:tc>
        <w:tc>
          <w:tcPr>
            <w:tcW w:w="3047" w:type="dxa"/>
            <w:noWrap/>
            <w:hideMark/>
          </w:tcPr>
          <w:p w14:paraId="65A77BD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Protein 1</w:t>
            </w:r>
          </w:p>
        </w:tc>
        <w:tc>
          <w:tcPr>
            <w:tcW w:w="1557" w:type="dxa"/>
          </w:tcPr>
          <w:p w14:paraId="6546778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5B63D45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413" w:type="dxa"/>
          </w:tcPr>
          <w:p w14:paraId="1FD5580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569F099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-3.72</w:t>
            </w:r>
          </w:p>
        </w:tc>
      </w:tr>
      <w:tr w:rsidR="005B66F3" w:rsidRPr="00600108" w14:paraId="2665CC9F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04922CB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PGSC0003DMG400012396</w:t>
            </w:r>
          </w:p>
        </w:tc>
        <w:tc>
          <w:tcPr>
            <w:tcW w:w="1295" w:type="dxa"/>
          </w:tcPr>
          <w:p w14:paraId="76CAE88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AT1G53230</w:t>
            </w:r>
          </w:p>
        </w:tc>
        <w:tc>
          <w:tcPr>
            <w:tcW w:w="3047" w:type="dxa"/>
            <w:noWrap/>
            <w:hideMark/>
          </w:tcPr>
          <w:p w14:paraId="6146B69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Lanceolate</w:t>
            </w:r>
          </w:p>
        </w:tc>
        <w:tc>
          <w:tcPr>
            <w:tcW w:w="1557" w:type="dxa"/>
          </w:tcPr>
          <w:p w14:paraId="70D89AB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0B578F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-3.07</w:t>
            </w:r>
          </w:p>
        </w:tc>
        <w:tc>
          <w:tcPr>
            <w:tcW w:w="1413" w:type="dxa"/>
          </w:tcPr>
          <w:p w14:paraId="0CED6A3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B11012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-1.23</w:t>
            </w:r>
          </w:p>
        </w:tc>
      </w:tr>
      <w:tr w:rsidR="005B66F3" w:rsidRPr="00600108" w14:paraId="5512A231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A67C3F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PGSC0003DMG400002394</w:t>
            </w:r>
          </w:p>
        </w:tc>
        <w:tc>
          <w:tcPr>
            <w:tcW w:w="1295" w:type="dxa"/>
          </w:tcPr>
          <w:p w14:paraId="69D6545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AT4G17710</w:t>
            </w:r>
          </w:p>
        </w:tc>
        <w:tc>
          <w:tcPr>
            <w:tcW w:w="3047" w:type="dxa"/>
            <w:noWrap/>
            <w:hideMark/>
          </w:tcPr>
          <w:p w14:paraId="5E6D82F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Homeobox protein</w:t>
            </w:r>
          </w:p>
        </w:tc>
        <w:tc>
          <w:tcPr>
            <w:tcW w:w="1557" w:type="dxa"/>
          </w:tcPr>
          <w:p w14:paraId="2A46FC6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004DC2C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-3.59</w:t>
            </w:r>
          </w:p>
        </w:tc>
        <w:tc>
          <w:tcPr>
            <w:tcW w:w="1413" w:type="dxa"/>
          </w:tcPr>
          <w:p w14:paraId="4235169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9B08CB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-2.95</w:t>
            </w:r>
          </w:p>
        </w:tc>
      </w:tr>
      <w:tr w:rsidR="005B66F3" w:rsidRPr="00600108" w14:paraId="34038FB5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46E5129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PGSC0003DMG400005892</w:t>
            </w:r>
          </w:p>
        </w:tc>
        <w:tc>
          <w:tcPr>
            <w:tcW w:w="1295" w:type="dxa"/>
          </w:tcPr>
          <w:p w14:paraId="5D07B83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AT5G22290</w:t>
            </w:r>
          </w:p>
        </w:tc>
        <w:tc>
          <w:tcPr>
            <w:tcW w:w="3047" w:type="dxa"/>
            <w:noWrap/>
            <w:hideMark/>
          </w:tcPr>
          <w:p w14:paraId="0C333C7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</w:t>
            </w:r>
          </w:p>
        </w:tc>
        <w:tc>
          <w:tcPr>
            <w:tcW w:w="1557" w:type="dxa"/>
          </w:tcPr>
          <w:p w14:paraId="24A3B8A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37F008E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-1.11</w:t>
            </w:r>
          </w:p>
        </w:tc>
        <w:tc>
          <w:tcPr>
            <w:tcW w:w="1413" w:type="dxa"/>
          </w:tcPr>
          <w:p w14:paraId="0E927A2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1.12</w:t>
            </w:r>
          </w:p>
        </w:tc>
        <w:tc>
          <w:tcPr>
            <w:tcW w:w="1735" w:type="dxa"/>
          </w:tcPr>
          <w:p w14:paraId="246439A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375C1992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07ACF1C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PGSC0003DMG400000523</w:t>
            </w:r>
          </w:p>
        </w:tc>
        <w:tc>
          <w:tcPr>
            <w:tcW w:w="1295" w:type="dxa"/>
          </w:tcPr>
          <w:p w14:paraId="10C3ABF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AT3G27960</w:t>
            </w:r>
          </w:p>
        </w:tc>
        <w:tc>
          <w:tcPr>
            <w:tcW w:w="3047" w:type="dxa"/>
            <w:noWrap/>
            <w:hideMark/>
          </w:tcPr>
          <w:p w14:paraId="3DA912A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Kinesin light chain</w:t>
            </w:r>
          </w:p>
        </w:tc>
        <w:tc>
          <w:tcPr>
            <w:tcW w:w="1557" w:type="dxa"/>
          </w:tcPr>
          <w:p w14:paraId="1A3E389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-2.27</w:t>
            </w:r>
          </w:p>
        </w:tc>
        <w:tc>
          <w:tcPr>
            <w:tcW w:w="1471" w:type="dxa"/>
          </w:tcPr>
          <w:p w14:paraId="600CAB4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-3.33</w:t>
            </w:r>
          </w:p>
        </w:tc>
        <w:tc>
          <w:tcPr>
            <w:tcW w:w="1413" w:type="dxa"/>
          </w:tcPr>
          <w:p w14:paraId="6112A64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23816DC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1E0D2317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634DC01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PGSC0003DMG400015156</w:t>
            </w:r>
          </w:p>
        </w:tc>
        <w:tc>
          <w:tcPr>
            <w:tcW w:w="1295" w:type="dxa"/>
          </w:tcPr>
          <w:p w14:paraId="38CE37B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AT3G01670</w:t>
            </w:r>
          </w:p>
        </w:tc>
        <w:tc>
          <w:tcPr>
            <w:tcW w:w="3047" w:type="dxa"/>
            <w:noWrap/>
            <w:hideMark/>
          </w:tcPr>
          <w:p w14:paraId="5A3B9A9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3BA6F83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-4.90</w:t>
            </w:r>
          </w:p>
        </w:tc>
        <w:tc>
          <w:tcPr>
            <w:tcW w:w="1471" w:type="dxa"/>
          </w:tcPr>
          <w:p w14:paraId="0F8D098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1.16</w:t>
            </w:r>
          </w:p>
        </w:tc>
        <w:tc>
          <w:tcPr>
            <w:tcW w:w="1413" w:type="dxa"/>
          </w:tcPr>
          <w:p w14:paraId="30B37F0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711DC4A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2D873865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7907F1A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PGSC0003DMG400000008</w:t>
            </w:r>
          </w:p>
        </w:tc>
        <w:tc>
          <w:tcPr>
            <w:tcW w:w="1295" w:type="dxa"/>
          </w:tcPr>
          <w:p w14:paraId="40CEC51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AT2G45660</w:t>
            </w:r>
          </w:p>
        </w:tc>
        <w:tc>
          <w:tcPr>
            <w:tcW w:w="3047" w:type="dxa"/>
            <w:noWrap/>
            <w:hideMark/>
          </w:tcPr>
          <w:p w14:paraId="576C2EB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</w:t>
            </w:r>
          </w:p>
        </w:tc>
        <w:tc>
          <w:tcPr>
            <w:tcW w:w="1557" w:type="dxa"/>
          </w:tcPr>
          <w:p w14:paraId="6C490C2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-1.25</w:t>
            </w:r>
          </w:p>
        </w:tc>
        <w:tc>
          <w:tcPr>
            <w:tcW w:w="1471" w:type="dxa"/>
          </w:tcPr>
          <w:p w14:paraId="49632C2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-1.69</w:t>
            </w:r>
          </w:p>
        </w:tc>
        <w:tc>
          <w:tcPr>
            <w:tcW w:w="1413" w:type="dxa"/>
          </w:tcPr>
          <w:p w14:paraId="7CA27A4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03933D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6EA5740D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378B3A6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PGSC0003DMG400026479</w:t>
            </w:r>
          </w:p>
        </w:tc>
        <w:tc>
          <w:tcPr>
            <w:tcW w:w="1295" w:type="dxa"/>
          </w:tcPr>
          <w:p w14:paraId="734B929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AT3G21490</w:t>
            </w:r>
          </w:p>
        </w:tc>
        <w:tc>
          <w:tcPr>
            <w:tcW w:w="3047" w:type="dxa"/>
            <w:noWrap/>
            <w:hideMark/>
          </w:tcPr>
          <w:p w14:paraId="3543DEF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Metal ion binding protein</w:t>
            </w:r>
          </w:p>
        </w:tc>
        <w:tc>
          <w:tcPr>
            <w:tcW w:w="1557" w:type="dxa"/>
          </w:tcPr>
          <w:p w14:paraId="07CE368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-1.93</w:t>
            </w:r>
          </w:p>
        </w:tc>
        <w:tc>
          <w:tcPr>
            <w:tcW w:w="1471" w:type="dxa"/>
          </w:tcPr>
          <w:p w14:paraId="0D0D94E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5D15676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192D01A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4E65204F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C6217B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PGSC0003DMG400010789</w:t>
            </w:r>
          </w:p>
        </w:tc>
        <w:tc>
          <w:tcPr>
            <w:tcW w:w="1295" w:type="dxa"/>
          </w:tcPr>
          <w:p w14:paraId="3A35F27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AT1G76850</w:t>
            </w:r>
          </w:p>
        </w:tc>
        <w:tc>
          <w:tcPr>
            <w:tcW w:w="3047" w:type="dxa"/>
            <w:noWrap/>
            <w:hideMark/>
          </w:tcPr>
          <w:p w14:paraId="42A4D27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Exocyst</w:t>
            </w:r>
            <w:proofErr w:type="spellEnd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 complex component</w:t>
            </w:r>
          </w:p>
        </w:tc>
        <w:tc>
          <w:tcPr>
            <w:tcW w:w="1557" w:type="dxa"/>
          </w:tcPr>
          <w:p w14:paraId="482C1C3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-1.43</w:t>
            </w:r>
          </w:p>
        </w:tc>
        <w:tc>
          <w:tcPr>
            <w:tcW w:w="1471" w:type="dxa"/>
          </w:tcPr>
          <w:p w14:paraId="5F4442A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58BDC91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3D99CE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1D92A6BC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895611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PGSC0003DMG400032251</w:t>
            </w:r>
          </w:p>
        </w:tc>
        <w:tc>
          <w:tcPr>
            <w:tcW w:w="1295" w:type="dxa"/>
          </w:tcPr>
          <w:p w14:paraId="35BAD33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AT3G63210</w:t>
            </w:r>
          </w:p>
        </w:tc>
        <w:tc>
          <w:tcPr>
            <w:tcW w:w="3047" w:type="dxa"/>
            <w:noWrap/>
            <w:hideMark/>
          </w:tcPr>
          <w:p w14:paraId="5B46151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2AA2DB1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4BC81E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0ED09F1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7473E7D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58A1D1B8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E133C9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PGSC0003DMG400004306</w:t>
            </w:r>
          </w:p>
        </w:tc>
        <w:tc>
          <w:tcPr>
            <w:tcW w:w="1295" w:type="dxa"/>
          </w:tcPr>
          <w:p w14:paraId="6308FCF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AT4G32190</w:t>
            </w:r>
          </w:p>
        </w:tc>
        <w:tc>
          <w:tcPr>
            <w:tcW w:w="3047" w:type="dxa"/>
            <w:noWrap/>
            <w:hideMark/>
          </w:tcPr>
          <w:p w14:paraId="6ADE91A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Ubiquitin-protein ligase BRE1A</w:t>
            </w:r>
          </w:p>
        </w:tc>
        <w:tc>
          <w:tcPr>
            <w:tcW w:w="1557" w:type="dxa"/>
          </w:tcPr>
          <w:p w14:paraId="7787D89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318DEA8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2C6C3C9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4F5DB2D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2EFCCA59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2F758D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PGSC0003DMG400033694</w:t>
            </w:r>
          </w:p>
        </w:tc>
        <w:tc>
          <w:tcPr>
            <w:tcW w:w="1295" w:type="dxa"/>
          </w:tcPr>
          <w:p w14:paraId="7618C1A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AT1G14687</w:t>
            </w:r>
          </w:p>
        </w:tc>
        <w:tc>
          <w:tcPr>
            <w:tcW w:w="3047" w:type="dxa"/>
            <w:noWrap/>
            <w:hideMark/>
          </w:tcPr>
          <w:p w14:paraId="2ECA9D7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Zinc finger homeodomain protein SZF-HD1</w:t>
            </w:r>
          </w:p>
        </w:tc>
        <w:tc>
          <w:tcPr>
            <w:tcW w:w="1557" w:type="dxa"/>
          </w:tcPr>
          <w:p w14:paraId="2E0841F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0DD66E4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1.92</w:t>
            </w:r>
          </w:p>
        </w:tc>
        <w:tc>
          <w:tcPr>
            <w:tcW w:w="1413" w:type="dxa"/>
          </w:tcPr>
          <w:p w14:paraId="765073D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778590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678B9355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32EB798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PGSC0003DMG400009658</w:t>
            </w:r>
          </w:p>
        </w:tc>
        <w:tc>
          <w:tcPr>
            <w:tcW w:w="1295" w:type="dxa"/>
          </w:tcPr>
          <w:p w14:paraId="0EA1BE3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AT1G79430</w:t>
            </w:r>
          </w:p>
        </w:tc>
        <w:tc>
          <w:tcPr>
            <w:tcW w:w="3047" w:type="dxa"/>
            <w:noWrap/>
            <w:hideMark/>
          </w:tcPr>
          <w:p w14:paraId="6E0AB76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Myb</w:t>
            </w:r>
            <w:proofErr w:type="spellEnd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 family transcription factor APL</w:t>
            </w:r>
          </w:p>
        </w:tc>
        <w:tc>
          <w:tcPr>
            <w:tcW w:w="1557" w:type="dxa"/>
          </w:tcPr>
          <w:p w14:paraId="2C2A63C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7141904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-1.36</w:t>
            </w:r>
          </w:p>
        </w:tc>
        <w:tc>
          <w:tcPr>
            <w:tcW w:w="1413" w:type="dxa"/>
          </w:tcPr>
          <w:p w14:paraId="7B497B6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4D0F85C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-1.15</w:t>
            </w:r>
          </w:p>
        </w:tc>
      </w:tr>
      <w:tr w:rsidR="005B66F3" w:rsidRPr="00600108" w14:paraId="317E6F2E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70A009A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PGSC0003DMG400016727</w:t>
            </w:r>
          </w:p>
        </w:tc>
        <w:tc>
          <w:tcPr>
            <w:tcW w:w="1295" w:type="dxa"/>
          </w:tcPr>
          <w:p w14:paraId="469E58F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AT4G22240</w:t>
            </w:r>
          </w:p>
        </w:tc>
        <w:tc>
          <w:tcPr>
            <w:tcW w:w="3047" w:type="dxa"/>
            <w:noWrap/>
            <w:hideMark/>
          </w:tcPr>
          <w:p w14:paraId="43C75F0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Light-induced protein, </w:t>
            </w:r>
            <w:proofErr w:type="spellStart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chloroplastic</w:t>
            </w:r>
            <w:proofErr w:type="spellEnd"/>
          </w:p>
        </w:tc>
        <w:tc>
          <w:tcPr>
            <w:tcW w:w="1557" w:type="dxa"/>
          </w:tcPr>
          <w:p w14:paraId="5295A04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5133A77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-5.34</w:t>
            </w:r>
          </w:p>
        </w:tc>
        <w:tc>
          <w:tcPr>
            <w:tcW w:w="1413" w:type="dxa"/>
          </w:tcPr>
          <w:p w14:paraId="45ACD6A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12B47F2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1.41</w:t>
            </w:r>
          </w:p>
        </w:tc>
      </w:tr>
      <w:tr w:rsidR="005B66F3" w:rsidRPr="00600108" w14:paraId="09128383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A7C0F2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PGSC0003DMG400024368</w:t>
            </w:r>
          </w:p>
        </w:tc>
        <w:tc>
          <w:tcPr>
            <w:tcW w:w="1295" w:type="dxa"/>
          </w:tcPr>
          <w:p w14:paraId="645E240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AT4G19700</w:t>
            </w:r>
          </w:p>
        </w:tc>
        <w:tc>
          <w:tcPr>
            <w:tcW w:w="3047" w:type="dxa"/>
            <w:noWrap/>
            <w:hideMark/>
          </w:tcPr>
          <w:p w14:paraId="0A99311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31FCB4D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6B3720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6D29638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67DC4A1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1.17</w:t>
            </w:r>
          </w:p>
        </w:tc>
      </w:tr>
      <w:tr w:rsidR="005B66F3" w:rsidRPr="00600108" w14:paraId="24D22A6B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64BEC7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PGSC0003DMG400020716</w:t>
            </w:r>
          </w:p>
        </w:tc>
        <w:tc>
          <w:tcPr>
            <w:tcW w:w="1295" w:type="dxa"/>
          </w:tcPr>
          <w:p w14:paraId="49BA793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AT2G02540</w:t>
            </w:r>
          </w:p>
        </w:tc>
        <w:tc>
          <w:tcPr>
            <w:tcW w:w="3047" w:type="dxa"/>
            <w:noWrap/>
            <w:hideMark/>
          </w:tcPr>
          <w:p w14:paraId="11C884A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</w:t>
            </w:r>
          </w:p>
        </w:tc>
        <w:tc>
          <w:tcPr>
            <w:tcW w:w="1557" w:type="dxa"/>
          </w:tcPr>
          <w:p w14:paraId="5496B0F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340F146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418F4B4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3147A6A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-2.73</w:t>
            </w:r>
          </w:p>
        </w:tc>
      </w:tr>
      <w:tr w:rsidR="005B66F3" w:rsidRPr="00600108" w14:paraId="720D785A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DB2101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PGSC0003DMG400001362</w:t>
            </w:r>
          </w:p>
        </w:tc>
        <w:tc>
          <w:tcPr>
            <w:tcW w:w="1295" w:type="dxa"/>
          </w:tcPr>
          <w:p w14:paraId="2320AF5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AT3G02150</w:t>
            </w:r>
          </w:p>
        </w:tc>
        <w:tc>
          <w:tcPr>
            <w:tcW w:w="3047" w:type="dxa"/>
            <w:noWrap/>
            <w:hideMark/>
          </w:tcPr>
          <w:p w14:paraId="37F3FDD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</w:t>
            </w:r>
          </w:p>
        </w:tc>
        <w:tc>
          <w:tcPr>
            <w:tcW w:w="1557" w:type="dxa"/>
          </w:tcPr>
          <w:p w14:paraId="265DFB6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7E8226C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6217BA3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4350139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-1.10</w:t>
            </w:r>
          </w:p>
        </w:tc>
      </w:tr>
      <w:tr w:rsidR="005B66F3" w:rsidRPr="00600108" w14:paraId="07CA5F86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09CEFA6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PGSC0003DMG400018105</w:t>
            </w:r>
          </w:p>
        </w:tc>
        <w:tc>
          <w:tcPr>
            <w:tcW w:w="1295" w:type="dxa"/>
          </w:tcPr>
          <w:p w14:paraId="6467FB1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AT4G25920</w:t>
            </w:r>
          </w:p>
        </w:tc>
        <w:tc>
          <w:tcPr>
            <w:tcW w:w="3047" w:type="dxa"/>
            <w:noWrap/>
            <w:hideMark/>
          </w:tcPr>
          <w:p w14:paraId="0418360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Ubiquitin-protein ligase</w:t>
            </w:r>
          </w:p>
        </w:tc>
        <w:tc>
          <w:tcPr>
            <w:tcW w:w="1557" w:type="dxa"/>
          </w:tcPr>
          <w:p w14:paraId="2FDDD63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6C6F680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14:paraId="08F7886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1B397F0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-6.46</w:t>
            </w:r>
          </w:p>
        </w:tc>
      </w:tr>
      <w:tr w:rsidR="005B66F3" w:rsidRPr="00600108" w14:paraId="3ABE8EB0" w14:textId="77777777" w:rsidTr="007C7B1F">
        <w:trPr>
          <w:trHeight w:val="300"/>
        </w:trPr>
        <w:tc>
          <w:tcPr>
            <w:tcW w:w="13215" w:type="dxa"/>
            <w:gridSpan w:val="7"/>
            <w:noWrap/>
            <w:hideMark/>
          </w:tcPr>
          <w:p w14:paraId="79BF4B7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color w:val="000000"/>
                <w:sz w:val="20"/>
                <w:szCs w:val="20"/>
                <w:lang w:eastAsia="en-ZA"/>
              </w:rPr>
              <w:lastRenderedPageBreak/>
              <w:t>BP1 specific genes</w:t>
            </w:r>
          </w:p>
        </w:tc>
      </w:tr>
      <w:tr w:rsidR="005B66F3" w:rsidRPr="00600108" w14:paraId="49B2BCD8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3B74BEF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PGSC0003DMG400025390</w:t>
            </w:r>
          </w:p>
        </w:tc>
        <w:tc>
          <w:tcPr>
            <w:tcW w:w="1295" w:type="dxa"/>
          </w:tcPr>
          <w:p w14:paraId="08CFF3F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AT5G60120</w:t>
            </w:r>
          </w:p>
        </w:tc>
        <w:tc>
          <w:tcPr>
            <w:tcW w:w="3047" w:type="dxa"/>
            <w:noWrap/>
            <w:hideMark/>
          </w:tcPr>
          <w:p w14:paraId="2CCDF39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Apetala 2</w:t>
            </w:r>
          </w:p>
        </w:tc>
        <w:tc>
          <w:tcPr>
            <w:tcW w:w="1557" w:type="dxa"/>
          </w:tcPr>
          <w:p w14:paraId="7407951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61EE8E8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413" w:type="dxa"/>
          </w:tcPr>
          <w:p w14:paraId="17DDE94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-1.33</w:t>
            </w:r>
          </w:p>
        </w:tc>
        <w:tc>
          <w:tcPr>
            <w:tcW w:w="1735" w:type="dxa"/>
          </w:tcPr>
          <w:p w14:paraId="374ABFF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-1.04</w:t>
            </w:r>
          </w:p>
        </w:tc>
      </w:tr>
      <w:tr w:rsidR="005B66F3" w:rsidRPr="00600108" w14:paraId="591196AA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6903961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PGSC0003DMG400004012</w:t>
            </w:r>
          </w:p>
        </w:tc>
        <w:tc>
          <w:tcPr>
            <w:tcW w:w="1295" w:type="dxa"/>
          </w:tcPr>
          <w:p w14:paraId="49A0DDB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AT2G23420</w:t>
            </w:r>
          </w:p>
        </w:tc>
        <w:tc>
          <w:tcPr>
            <w:tcW w:w="3047" w:type="dxa"/>
            <w:noWrap/>
            <w:hideMark/>
          </w:tcPr>
          <w:p w14:paraId="3B66C9F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Nicotinate </w:t>
            </w:r>
            <w:proofErr w:type="spellStart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phosphoribosyltransferase</w:t>
            </w:r>
            <w:proofErr w:type="spellEnd"/>
          </w:p>
        </w:tc>
        <w:tc>
          <w:tcPr>
            <w:tcW w:w="1557" w:type="dxa"/>
          </w:tcPr>
          <w:p w14:paraId="715FC93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02B67EA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413" w:type="dxa"/>
          </w:tcPr>
          <w:p w14:paraId="2E2566F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1.42</w:t>
            </w:r>
          </w:p>
        </w:tc>
        <w:tc>
          <w:tcPr>
            <w:tcW w:w="1735" w:type="dxa"/>
          </w:tcPr>
          <w:p w14:paraId="6BEC089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3643A941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2CDD87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PGSC0003DMG400001498</w:t>
            </w:r>
          </w:p>
        </w:tc>
        <w:tc>
          <w:tcPr>
            <w:tcW w:w="1295" w:type="dxa"/>
          </w:tcPr>
          <w:p w14:paraId="7DF7205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AT4G28640</w:t>
            </w:r>
          </w:p>
        </w:tc>
        <w:tc>
          <w:tcPr>
            <w:tcW w:w="3047" w:type="dxa"/>
            <w:noWrap/>
            <w:hideMark/>
          </w:tcPr>
          <w:p w14:paraId="0CA120F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Auxin-responsive protein IAA13</w:t>
            </w:r>
          </w:p>
        </w:tc>
        <w:tc>
          <w:tcPr>
            <w:tcW w:w="1557" w:type="dxa"/>
          </w:tcPr>
          <w:p w14:paraId="1C79AE5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0321416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-1.63</w:t>
            </w:r>
          </w:p>
        </w:tc>
        <w:tc>
          <w:tcPr>
            <w:tcW w:w="1413" w:type="dxa"/>
          </w:tcPr>
          <w:p w14:paraId="2DD7D0E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4B772E9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61C5BC71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CC0FE4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PGSC0003DMG400005408</w:t>
            </w:r>
          </w:p>
        </w:tc>
        <w:tc>
          <w:tcPr>
            <w:tcW w:w="1295" w:type="dxa"/>
          </w:tcPr>
          <w:p w14:paraId="72E6BCB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AT3G54390</w:t>
            </w:r>
          </w:p>
        </w:tc>
        <w:tc>
          <w:tcPr>
            <w:tcW w:w="3047" w:type="dxa"/>
            <w:noWrap/>
            <w:hideMark/>
          </w:tcPr>
          <w:p w14:paraId="18E2555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</w:t>
            </w:r>
          </w:p>
        </w:tc>
        <w:tc>
          <w:tcPr>
            <w:tcW w:w="1557" w:type="dxa"/>
          </w:tcPr>
          <w:p w14:paraId="3DF04EC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70C262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1.70</w:t>
            </w:r>
          </w:p>
        </w:tc>
        <w:tc>
          <w:tcPr>
            <w:tcW w:w="1413" w:type="dxa"/>
          </w:tcPr>
          <w:p w14:paraId="381F8C0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2D4C437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5DFBE891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79DB376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PGSC0003DMG401000722</w:t>
            </w:r>
          </w:p>
        </w:tc>
        <w:tc>
          <w:tcPr>
            <w:tcW w:w="1295" w:type="dxa"/>
          </w:tcPr>
          <w:p w14:paraId="69EA64E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AT4G34460</w:t>
            </w:r>
          </w:p>
        </w:tc>
        <w:tc>
          <w:tcPr>
            <w:tcW w:w="3047" w:type="dxa"/>
            <w:noWrap/>
            <w:hideMark/>
          </w:tcPr>
          <w:p w14:paraId="602CF78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Guanine nucleotide-binding protein subunit beta</w:t>
            </w:r>
          </w:p>
        </w:tc>
        <w:tc>
          <w:tcPr>
            <w:tcW w:w="1557" w:type="dxa"/>
          </w:tcPr>
          <w:p w14:paraId="3822116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0E0257D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-1.36</w:t>
            </w:r>
          </w:p>
        </w:tc>
        <w:tc>
          <w:tcPr>
            <w:tcW w:w="1413" w:type="dxa"/>
          </w:tcPr>
          <w:p w14:paraId="0AF0882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48A4311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2EE5E53B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415D8C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PGSC0003DMG400006481</w:t>
            </w:r>
          </w:p>
        </w:tc>
        <w:tc>
          <w:tcPr>
            <w:tcW w:w="1295" w:type="dxa"/>
          </w:tcPr>
          <w:p w14:paraId="7529CC1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AT3G57870</w:t>
            </w:r>
          </w:p>
        </w:tc>
        <w:tc>
          <w:tcPr>
            <w:tcW w:w="3047" w:type="dxa"/>
            <w:noWrap/>
            <w:hideMark/>
          </w:tcPr>
          <w:p w14:paraId="5F8775F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Ubiquitin carrier protein</w:t>
            </w:r>
          </w:p>
        </w:tc>
        <w:tc>
          <w:tcPr>
            <w:tcW w:w="1557" w:type="dxa"/>
          </w:tcPr>
          <w:p w14:paraId="6AC6001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8FF41E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-1.33</w:t>
            </w:r>
          </w:p>
        </w:tc>
        <w:tc>
          <w:tcPr>
            <w:tcW w:w="1413" w:type="dxa"/>
          </w:tcPr>
          <w:p w14:paraId="038F63E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2EF9595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</w:tr>
      <w:tr w:rsidR="005B66F3" w:rsidRPr="00600108" w14:paraId="36436DEA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4497D4D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PGSC0003DMG400026574</w:t>
            </w:r>
          </w:p>
        </w:tc>
        <w:tc>
          <w:tcPr>
            <w:tcW w:w="1295" w:type="dxa"/>
          </w:tcPr>
          <w:p w14:paraId="0FCDE04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AT3G56270</w:t>
            </w:r>
          </w:p>
        </w:tc>
        <w:tc>
          <w:tcPr>
            <w:tcW w:w="3047" w:type="dxa"/>
            <w:noWrap/>
            <w:hideMark/>
          </w:tcPr>
          <w:p w14:paraId="6820D96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Myosin heavy chain</w:t>
            </w:r>
          </w:p>
        </w:tc>
        <w:tc>
          <w:tcPr>
            <w:tcW w:w="1557" w:type="dxa"/>
          </w:tcPr>
          <w:p w14:paraId="4F4142A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15A79CC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1.14</w:t>
            </w:r>
          </w:p>
        </w:tc>
        <w:tc>
          <w:tcPr>
            <w:tcW w:w="1413" w:type="dxa"/>
          </w:tcPr>
          <w:p w14:paraId="5A370F8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0D5CA57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1.23</w:t>
            </w:r>
          </w:p>
        </w:tc>
      </w:tr>
      <w:tr w:rsidR="005B66F3" w:rsidRPr="00600108" w14:paraId="6FC8D5D0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3DC74A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PGSC0003DMG400005891</w:t>
            </w:r>
          </w:p>
        </w:tc>
        <w:tc>
          <w:tcPr>
            <w:tcW w:w="1295" w:type="dxa"/>
          </w:tcPr>
          <w:p w14:paraId="4B7367C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AT5G22310</w:t>
            </w:r>
          </w:p>
        </w:tc>
        <w:tc>
          <w:tcPr>
            <w:tcW w:w="3047" w:type="dxa"/>
            <w:noWrap/>
            <w:hideMark/>
          </w:tcPr>
          <w:p w14:paraId="25604F7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7AD4BDA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4E7D79F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1.012</w:t>
            </w:r>
          </w:p>
        </w:tc>
        <w:tc>
          <w:tcPr>
            <w:tcW w:w="1413" w:type="dxa"/>
          </w:tcPr>
          <w:p w14:paraId="3EBC52E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14:paraId="59C4D91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1.18</w:t>
            </w:r>
          </w:p>
        </w:tc>
      </w:tr>
      <w:tr w:rsidR="005B66F3" w:rsidRPr="00600108" w14:paraId="7DDB691F" w14:textId="77777777" w:rsidTr="007C7B1F">
        <w:trPr>
          <w:trHeight w:val="300"/>
        </w:trPr>
        <w:tc>
          <w:tcPr>
            <w:tcW w:w="13215" w:type="dxa"/>
            <w:gridSpan w:val="7"/>
            <w:noWrap/>
            <w:hideMark/>
          </w:tcPr>
          <w:p w14:paraId="06BF8EF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Valor and BP1 common genes</w:t>
            </w:r>
          </w:p>
        </w:tc>
      </w:tr>
      <w:tr w:rsidR="005B66F3" w:rsidRPr="00600108" w14:paraId="7EB61A79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655CC59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PGSC0003DMG400019824</w:t>
            </w:r>
          </w:p>
        </w:tc>
        <w:tc>
          <w:tcPr>
            <w:tcW w:w="1295" w:type="dxa"/>
          </w:tcPr>
          <w:p w14:paraId="33153176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AT2G25000</w:t>
            </w:r>
          </w:p>
        </w:tc>
        <w:tc>
          <w:tcPr>
            <w:tcW w:w="3047" w:type="dxa"/>
            <w:noWrap/>
            <w:hideMark/>
          </w:tcPr>
          <w:p w14:paraId="4F173C2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JA-induced WRKY protein</w:t>
            </w:r>
          </w:p>
        </w:tc>
        <w:tc>
          <w:tcPr>
            <w:tcW w:w="1557" w:type="dxa"/>
          </w:tcPr>
          <w:p w14:paraId="496B9E8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2.22/ 3.21</w:t>
            </w:r>
          </w:p>
        </w:tc>
        <w:tc>
          <w:tcPr>
            <w:tcW w:w="1471" w:type="dxa"/>
          </w:tcPr>
          <w:p w14:paraId="40AD6C4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3.82</w:t>
            </w:r>
          </w:p>
        </w:tc>
        <w:tc>
          <w:tcPr>
            <w:tcW w:w="1413" w:type="dxa"/>
          </w:tcPr>
          <w:p w14:paraId="581F7AF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0/ 3.19</w:t>
            </w:r>
          </w:p>
        </w:tc>
        <w:tc>
          <w:tcPr>
            <w:tcW w:w="1735" w:type="dxa"/>
          </w:tcPr>
          <w:p w14:paraId="4ABE39A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2.67 / 0</w:t>
            </w:r>
          </w:p>
        </w:tc>
      </w:tr>
      <w:tr w:rsidR="005B66F3" w:rsidRPr="00600108" w14:paraId="215CA227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B22824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PGSC0003DMG400006321</w:t>
            </w:r>
          </w:p>
        </w:tc>
        <w:tc>
          <w:tcPr>
            <w:tcW w:w="1295" w:type="dxa"/>
          </w:tcPr>
          <w:p w14:paraId="65EBB97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AT5G22355</w:t>
            </w:r>
          </w:p>
        </w:tc>
        <w:tc>
          <w:tcPr>
            <w:tcW w:w="3047" w:type="dxa"/>
            <w:noWrap/>
            <w:hideMark/>
          </w:tcPr>
          <w:p w14:paraId="1F374A3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272647F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12.19 / 0</w:t>
            </w:r>
          </w:p>
        </w:tc>
        <w:tc>
          <w:tcPr>
            <w:tcW w:w="1471" w:type="dxa"/>
          </w:tcPr>
          <w:p w14:paraId="02A2B1F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12.13 / 3.99</w:t>
            </w:r>
          </w:p>
        </w:tc>
        <w:tc>
          <w:tcPr>
            <w:tcW w:w="1413" w:type="dxa"/>
          </w:tcPr>
          <w:p w14:paraId="3692C45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11.39 / 3.35</w:t>
            </w:r>
          </w:p>
        </w:tc>
        <w:tc>
          <w:tcPr>
            <w:tcW w:w="1735" w:type="dxa"/>
          </w:tcPr>
          <w:p w14:paraId="37826B5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10.32/ 0</w:t>
            </w:r>
          </w:p>
        </w:tc>
      </w:tr>
      <w:tr w:rsidR="005B66F3" w:rsidRPr="00600108" w14:paraId="2178E125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79C578D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PGSC0003DMG400017592</w:t>
            </w:r>
          </w:p>
        </w:tc>
        <w:tc>
          <w:tcPr>
            <w:tcW w:w="1295" w:type="dxa"/>
          </w:tcPr>
          <w:p w14:paraId="27B91B8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AT3G53350</w:t>
            </w:r>
          </w:p>
        </w:tc>
        <w:tc>
          <w:tcPr>
            <w:tcW w:w="3047" w:type="dxa"/>
            <w:noWrap/>
            <w:hideMark/>
          </w:tcPr>
          <w:p w14:paraId="0361109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P70 protein</w:t>
            </w:r>
          </w:p>
        </w:tc>
        <w:tc>
          <w:tcPr>
            <w:tcW w:w="1557" w:type="dxa"/>
          </w:tcPr>
          <w:p w14:paraId="3DC6137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-1.05 / 0</w:t>
            </w:r>
          </w:p>
        </w:tc>
        <w:tc>
          <w:tcPr>
            <w:tcW w:w="1471" w:type="dxa"/>
          </w:tcPr>
          <w:p w14:paraId="72E5DFA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-1.11 / -1.19</w:t>
            </w:r>
          </w:p>
        </w:tc>
        <w:tc>
          <w:tcPr>
            <w:tcW w:w="1413" w:type="dxa"/>
          </w:tcPr>
          <w:p w14:paraId="77C1C33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735" w:type="dxa"/>
          </w:tcPr>
          <w:p w14:paraId="5F6ADBA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</w:tr>
      <w:tr w:rsidR="005B66F3" w:rsidRPr="00600108" w14:paraId="7EC7C0F5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3562159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PGSC0003DMG400004808</w:t>
            </w:r>
          </w:p>
        </w:tc>
        <w:tc>
          <w:tcPr>
            <w:tcW w:w="1295" w:type="dxa"/>
          </w:tcPr>
          <w:p w14:paraId="0EE42BB0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AT4G25200</w:t>
            </w:r>
          </w:p>
        </w:tc>
        <w:tc>
          <w:tcPr>
            <w:tcW w:w="3047" w:type="dxa"/>
            <w:noWrap/>
            <w:hideMark/>
          </w:tcPr>
          <w:p w14:paraId="626CB7E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Mitochondrial small heat shock protein</w:t>
            </w:r>
          </w:p>
        </w:tc>
        <w:tc>
          <w:tcPr>
            <w:tcW w:w="1557" w:type="dxa"/>
          </w:tcPr>
          <w:p w14:paraId="7FD734B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-1.23 / -0.76</w:t>
            </w:r>
          </w:p>
        </w:tc>
        <w:tc>
          <w:tcPr>
            <w:tcW w:w="1471" w:type="dxa"/>
          </w:tcPr>
          <w:p w14:paraId="7E0F161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-0.95/ -1.05</w:t>
            </w:r>
          </w:p>
        </w:tc>
        <w:tc>
          <w:tcPr>
            <w:tcW w:w="1413" w:type="dxa"/>
          </w:tcPr>
          <w:p w14:paraId="23D066A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1.21/ 2.16</w:t>
            </w:r>
          </w:p>
        </w:tc>
        <w:tc>
          <w:tcPr>
            <w:tcW w:w="1735" w:type="dxa"/>
          </w:tcPr>
          <w:p w14:paraId="0CFDC6F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2.72/ 3.36</w:t>
            </w:r>
          </w:p>
        </w:tc>
      </w:tr>
      <w:tr w:rsidR="005B66F3" w:rsidRPr="00600108" w14:paraId="0366D77F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50426A2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PGSC0003DMG400005388</w:t>
            </w:r>
          </w:p>
        </w:tc>
        <w:tc>
          <w:tcPr>
            <w:tcW w:w="1295" w:type="dxa"/>
          </w:tcPr>
          <w:p w14:paraId="1EEFD48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AT1G18400</w:t>
            </w:r>
          </w:p>
        </w:tc>
        <w:tc>
          <w:tcPr>
            <w:tcW w:w="3047" w:type="dxa"/>
            <w:noWrap/>
            <w:hideMark/>
          </w:tcPr>
          <w:p w14:paraId="71B82D6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Basic helix-loop-helix protein BHLH5</w:t>
            </w:r>
          </w:p>
        </w:tc>
        <w:tc>
          <w:tcPr>
            <w:tcW w:w="1557" w:type="dxa"/>
          </w:tcPr>
          <w:p w14:paraId="41B1DE3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71" w:type="dxa"/>
          </w:tcPr>
          <w:p w14:paraId="5FA7E20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1.46</w:t>
            </w:r>
          </w:p>
        </w:tc>
        <w:tc>
          <w:tcPr>
            <w:tcW w:w="1413" w:type="dxa"/>
          </w:tcPr>
          <w:p w14:paraId="46977A9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-1.31/ 0</w:t>
            </w:r>
          </w:p>
        </w:tc>
        <w:tc>
          <w:tcPr>
            <w:tcW w:w="1735" w:type="dxa"/>
          </w:tcPr>
          <w:p w14:paraId="3C46CE5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</w:tr>
      <w:tr w:rsidR="005B66F3" w:rsidRPr="00600108" w14:paraId="2E438A20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B65C83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PGSC0003DMG400015482</w:t>
            </w:r>
          </w:p>
        </w:tc>
        <w:tc>
          <w:tcPr>
            <w:tcW w:w="1295" w:type="dxa"/>
          </w:tcPr>
          <w:p w14:paraId="2ABF2F8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AT4G36540</w:t>
            </w:r>
          </w:p>
        </w:tc>
        <w:tc>
          <w:tcPr>
            <w:tcW w:w="3047" w:type="dxa"/>
            <w:noWrap/>
            <w:hideMark/>
          </w:tcPr>
          <w:p w14:paraId="038F8C2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Transcription factor bHLH63</w:t>
            </w:r>
          </w:p>
        </w:tc>
        <w:tc>
          <w:tcPr>
            <w:tcW w:w="1557" w:type="dxa"/>
          </w:tcPr>
          <w:p w14:paraId="34FFEDB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-1.69 / 0</w:t>
            </w:r>
          </w:p>
        </w:tc>
        <w:tc>
          <w:tcPr>
            <w:tcW w:w="1471" w:type="dxa"/>
          </w:tcPr>
          <w:p w14:paraId="5950290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-1.39</w:t>
            </w:r>
          </w:p>
        </w:tc>
        <w:tc>
          <w:tcPr>
            <w:tcW w:w="1413" w:type="dxa"/>
          </w:tcPr>
          <w:p w14:paraId="7342C25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-1.35 / -1.56</w:t>
            </w:r>
          </w:p>
        </w:tc>
        <w:tc>
          <w:tcPr>
            <w:tcW w:w="1735" w:type="dxa"/>
          </w:tcPr>
          <w:p w14:paraId="63256FE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-1.99 / -1.14</w:t>
            </w:r>
          </w:p>
        </w:tc>
      </w:tr>
      <w:tr w:rsidR="005B66F3" w:rsidRPr="00600108" w14:paraId="33C4D2FE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7016BBD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PGSC0003DMG400018091</w:t>
            </w:r>
          </w:p>
        </w:tc>
        <w:tc>
          <w:tcPr>
            <w:tcW w:w="1295" w:type="dxa"/>
          </w:tcPr>
          <w:p w14:paraId="333165F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AT3G48550</w:t>
            </w:r>
          </w:p>
        </w:tc>
        <w:tc>
          <w:tcPr>
            <w:tcW w:w="3047" w:type="dxa"/>
            <w:noWrap/>
            <w:hideMark/>
          </w:tcPr>
          <w:p w14:paraId="0920E75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Nucleic acid binding protein</w:t>
            </w:r>
          </w:p>
        </w:tc>
        <w:tc>
          <w:tcPr>
            <w:tcW w:w="1557" w:type="dxa"/>
          </w:tcPr>
          <w:p w14:paraId="4E57695E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71" w:type="dxa"/>
          </w:tcPr>
          <w:p w14:paraId="0A720B8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-0.84</w:t>
            </w:r>
          </w:p>
        </w:tc>
        <w:tc>
          <w:tcPr>
            <w:tcW w:w="1413" w:type="dxa"/>
          </w:tcPr>
          <w:p w14:paraId="5431CFE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-1.52</w:t>
            </w:r>
          </w:p>
        </w:tc>
        <w:tc>
          <w:tcPr>
            <w:tcW w:w="1735" w:type="dxa"/>
          </w:tcPr>
          <w:p w14:paraId="1600B24C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-1.77/ -1.30</w:t>
            </w:r>
          </w:p>
        </w:tc>
      </w:tr>
      <w:tr w:rsidR="005B66F3" w:rsidRPr="00600108" w14:paraId="7759B6D4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0DF3BC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PGSC0003DMG400010034</w:t>
            </w:r>
          </w:p>
        </w:tc>
        <w:tc>
          <w:tcPr>
            <w:tcW w:w="1295" w:type="dxa"/>
          </w:tcPr>
          <w:p w14:paraId="2F04410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AT5G66560</w:t>
            </w:r>
          </w:p>
        </w:tc>
        <w:tc>
          <w:tcPr>
            <w:tcW w:w="3047" w:type="dxa"/>
            <w:noWrap/>
            <w:hideMark/>
          </w:tcPr>
          <w:p w14:paraId="513F117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Photoreceptor-interacting protein</w:t>
            </w:r>
          </w:p>
        </w:tc>
        <w:tc>
          <w:tcPr>
            <w:tcW w:w="1557" w:type="dxa"/>
          </w:tcPr>
          <w:p w14:paraId="7B8EDCD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-1.10 / 0</w:t>
            </w:r>
          </w:p>
        </w:tc>
        <w:tc>
          <w:tcPr>
            <w:tcW w:w="1471" w:type="dxa"/>
          </w:tcPr>
          <w:p w14:paraId="32BB550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13" w:type="dxa"/>
          </w:tcPr>
          <w:p w14:paraId="57B9286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-1.35</w:t>
            </w:r>
          </w:p>
        </w:tc>
        <w:tc>
          <w:tcPr>
            <w:tcW w:w="1735" w:type="dxa"/>
          </w:tcPr>
          <w:p w14:paraId="754F1EB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-0.87</w:t>
            </w:r>
          </w:p>
        </w:tc>
      </w:tr>
      <w:tr w:rsidR="005B66F3" w:rsidRPr="00600108" w14:paraId="76CCBE13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47C7E25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PGSC0003DMG400000546</w:t>
            </w:r>
          </w:p>
        </w:tc>
        <w:tc>
          <w:tcPr>
            <w:tcW w:w="1295" w:type="dxa"/>
          </w:tcPr>
          <w:p w14:paraId="5A422EA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AT3G49570</w:t>
            </w:r>
          </w:p>
        </w:tc>
        <w:tc>
          <w:tcPr>
            <w:tcW w:w="3047" w:type="dxa"/>
            <w:noWrap/>
            <w:hideMark/>
          </w:tcPr>
          <w:p w14:paraId="3804350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UP-9A</w:t>
            </w:r>
          </w:p>
        </w:tc>
        <w:tc>
          <w:tcPr>
            <w:tcW w:w="1557" w:type="dxa"/>
          </w:tcPr>
          <w:p w14:paraId="1473132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-1.29 / -1.42</w:t>
            </w:r>
          </w:p>
        </w:tc>
        <w:tc>
          <w:tcPr>
            <w:tcW w:w="1471" w:type="dxa"/>
          </w:tcPr>
          <w:p w14:paraId="1DB28F3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-1.33 / 0</w:t>
            </w:r>
          </w:p>
        </w:tc>
        <w:tc>
          <w:tcPr>
            <w:tcW w:w="1413" w:type="dxa"/>
          </w:tcPr>
          <w:p w14:paraId="662C2457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735" w:type="dxa"/>
          </w:tcPr>
          <w:p w14:paraId="467AF9C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1.86 / 1.55</w:t>
            </w:r>
          </w:p>
        </w:tc>
      </w:tr>
      <w:tr w:rsidR="005B66F3" w:rsidRPr="00600108" w14:paraId="195A48D2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27A4D1FE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PGSC0003DMG400026345</w:t>
            </w:r>
          </w:p>
        </w:tc>
        <w:tc>
          <w:tcPr>
            <w:tcW w:w="1295" w:type="dxa"/>
          </w:tcPr>
          <w:p w14:paraId="7918D71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AT5G22310</w:t>
            </w:r>
          </w:p>
        </w:tc>
        <w:tc>
          <w:tcPr>
            <w:tcW w:w="3047" w:type="dxa"/>
            <w:noWrap/>
            <w:hideMark/>
          </w:tcPr>
          <w:p w14:paraId="4901453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50C8DBC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-0.66 / </w:t>
            </w:r>
          </w:p>
        </w:tc>
        <w:tc>
          <w:tcPr>
            <w:tcW w:w="1471" w:type="dxa"/>
          </w:tcPr>
          <w:p w14:paraId="44A4D6E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13" w:type="dxa"/>
          </w:tcPr>
          <w:p w14:paraId="02D56C29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735" w:type="dxa"/>
          </w:tcPr>
          <w:p w14:paraId="50A30742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-1.05 / -1.18</w:t>
            </w:r>
          </w:p>
        </w:tc>
      </w:tr>
      <w:tr w:rsidR="005B66F3" w:rsidRPr="00600108" w14:paraId="2A444753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37A8629A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PGSC0 </w:t>
            </w:r>
          </w:p>
          <w:p w14:paraId="51DB7E4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</w:p>
          <w:p w14:paraId="6C87EC1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lastRenderedPageBreak/>
              <w:t>003DMG400021701</w:t>
            </w:r>
          </w:p>
        </w:tc>
        <w:tc>
          <w:tcPr>
            <w:tcW w:w="1295" w:type="dxa"/>
          </w:tcPr>
          <w:p w14:paraId="357A069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lastRenderedPageBreak/>
              <w:t>AT5g02050</w:t>
            </w:r>
          </w:p>
        </w:tc>
        <w:tc>
          <w:tcPr>
            <w:tcW w:w="3047" w:type="dxa"/>
            <w:noWrap/>
            <w:hideMark/>
          </w:tcPr>
          <w:p w14:paraId="255B20ED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340AF0A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1.59 / 0</w:t>
            </w:r>
          </w:p>
        </w:tc>
        <w:tc>
          <w:tcPr>
            <w:tcW w:w="1471" w:type="dxa"/>
          </w:tcPr>
          <w:p w14:paraId="22BFE8C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13" w:type="dxa"/>
          </w:tcPr>
          <w:p w14:paraId="3750E7AA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735" w:type="dxa"/>
          </w:tcPr>
          <w:p w14:paraId="35D43D6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-1.21</w:t>
            </w:r>
          </w:p>
        </w:tc>
      </w:tr>
      <w:tr w:rsidR="005B66F3" w:rsidRPr="00600108" w14:paraId="60C85FAA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187109C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PGSC0003DMG400034312</w:t>
            </w:r>
          </w:p>
        </w:tc>
        <w:tc>
          <w:tcPr>
            <w:tcW w:w="1295" w:type="dxa"/>
          </w:tcPr>
          <w:p w14:paraId="438FF958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AT1g27300</w:t>
            </w:r>
          </w:p>
        </w:tc>
        <w:tc>
          <w:tcPr>
            <w:tcW w:w="3047" w:type="dxa"/>
            <w:noWrap/>
            <w:hideMark/>
          </w:tcPr>
          <w:p w14:paraId="055D82B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Conserved gene of unknown function</w:t>
            </w:r>
          </w:p>
        </w:tc>
        <w:tc>
          <w:tcPr>
            <w:tcW w:w="1557" w:type="dxa"/>
          </w:tcPr>
          <w:p w14:paraId="6F6C1625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-1.11 / 0</w:t>
            </w:r>
          </w:p>
        </w:tc>
        <w:tc>
          <w:tcPr>
            <w:tcW w:w="1471" w:type="dxa"/>
          </w:tcPr>
          <w:p w14:paraId="209A72B8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413" w:type="dxa"/>
          </w:tcPr>
          <w:p w14:paraId="602FB84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1.38/ 0</w:t>
            </w:r>
          </w:p>
        </w:tc>
        <w:tc>
          <w:tcPr>
            <w:tcW w:w="1735" w:type="dxa"/>
          </w:tcPr>
          <w:p w14:paraId="21BCBDC1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2.60 / 1.38</w:t>
            </w:r>
          </w:p>
        </w:tc>
      </w:tr>
      <w:tr w:rsidR="005B66F3" w:rsidRPr="00600108" w14:paraId="18066AC6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020AF2B3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PGSC0003DMG400000545</w:t>
            </w:r>
          </w:p>
        </w:tc>
        <w:tc>
          <w:tcPr>
            <w:tcW w:w="1295" w:type="dxa"/>
          </w:tcPr>
          <w:p w14:paraId="790D6CC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AT5G24660</w:t>
            </w:r>
          </w:p>
        </w:tc>
        <w:tc>
          <w:tcPr>
            <w:tcW w:w="3047" w:type="dxa"/>
            <w:noWrap/>
            <w:hideMark/>
          </w:tcPr>
          <w:p w14:paraId="13121D02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UP-9A</w:t>
            </w:r>
          </w:p>
        </w:tc>
        <w:tc>
          <w:tcPr>
            <w:tcW w:w="1557" w:type="dxa"/>
          </w:tcPr>
          <w:p w14:paraId="38EF87B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-1.26 / 0</w:t>
            </w:r>
          </w:p>
        </w:tc>
        <w:tc>
          <w:tcPr>
            <w:tcW w:w="1471" w:type="dxa"/>
          </w:tcPr>
          <w:p w14:paraId="5835E42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-2.32 / 0</w:t>
            </w:r>
          </w:p>
        </w:tc>
        <w:tc>
          <w:tcPr>
            <w:tcW w:w="1413" w:type="dxa"/>
          </w:tcPr>
          <w:p w14:paraId="267E64E4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0</w:t>
            </w:r>
          </w:p>
        </w:tc>
        <w:tc>
          <w:tcPr>
            <w:tcW w:w="1735" w:type="dxa"/>
          </w:tcPr>
          <w:p w14:paraId="59F1458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1.10 / 1.29</w:t>
            </w:r>
          </w:p>
        </w:tc>
      </w:tr>
      <w:tr w:rsidR="005B66F3" w:rsidRPr="00600108" w14:paraId="3CFBE144" w14:textId="77777777" w:rsidTr="007C7B1F">
        <w:trPr>
          <w:trHeight w:val="300"/>
        </w:trPr>
        <w:tc>
          <w:tcPr>
            <w:tcW w:w="2697" w:type="dxa"/>
            <w:noWrap/>
            <w:hideMark/>
          </w:tcPr>
          <w:p w14:paraId="493AF004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PGSC0003DMG400000493</w:t>
            </w:r>
          </w:p>
        </w:tc>
        <w:tc>
          <w:tcPr>
            <w:tcW w:w="1295" w:type="dxa"/>
          </w:tcPr>
          <w:p w14:paraId="7516AB3B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AT3G01500</w:t>
            </w:r>
          </w:p>
        </w:tc>
        <w:tc>
          <w:tcPr>
            <w:tcW w:w="3047" w:type="dxa"/>
            <w:noWrap/>
            <w:hideMark/>
          </w:tcPr>
          <w:p w14:paraId="01B3F837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Carbonic anhydrase</w:t>
            </w:r>
          </w:p>
        </w:tc>
        <w:tc>
          <w:tcPr>
            <w:tcW w:w="1557" w:type="dxa"/>
          </w:tcPr>
          <w:p w14:paraId="7045FA2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-6.60</w:t>
            </w:r>
          </w:p>
        </w:tc>
        <w:tc>
          <w:tcPr>
            <w:tcW w:w="1471" w:type="dxa"/>
          </w:tcPr>
          <w:p w14:paraId="479B398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-5.24</w:t>
            </w:r>
          </w:p>
        </w:tc>
        <w:tc>
          <w:tcPr>
            <w:tcW w:w="1413" w:type="dxa"/>
          </w:tcPr>
          <w:p w14:paraId="28FC101F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-3.02 / 0</w:t>
            </w:r>
          </w:p>
        </w:tc>
        <w:tc>
          <w:tcPr>
            <w:tcW w:w="1735" w:type="dxa"/>
          </w:tcPr>
          <w:p w14:paraId="690341B0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-6.29 / -3.11</w:t>
            </w:r>
          </w:p>
        </w:tc>
      </w:tr>
      <w:tr w:rsidR="005B66F3" w:rsidRPr="00600108" w14:paraId="5FEDBB79" w14:textId="77777777" w:rsidTr="007C7B1F">
        <w:trPr>
          <w:trHeight w:val="300"/>
        </w:trPr>
        <w:tc>
          <w:tcPr>
            <w:tcW w:w="2697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5FDCFDC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PGSC0003DMG400020510</w:t>
            </w:r>
          </w:p>
        </w:tc>
        <w:tc>
          <w:tcPr>
            <w:tcW w:w="1295" w:type="dxa"/>
            <w:tcBorders>
              <w:bottom w:val="single" w:sz="4" w:space="0" w:color="BFBFBF" w:themeColor="background1" w:themeShade="BF"/>
            </w:tcBorders>
          </w:tcPr>
          <w:p w14:paraId="151C02D1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AT4G17680</w:t>
            </w:r>
          </w:p>
        </w:tc>
        <w:tc>
          <w:tcPr>
            <w:tcW w:w="3047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EA4C1DF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Ubiquitin-protein ligase</w:t>
            </w:r>
          </w:p>
        </w:tc>
        <w:tc>
          <w:tcPr>
            <w:tcW w:w="1557" w:type="dxa"/>
            <w:tcBorders>
              <w:bottom w:val="single" w:sz="4" w:space="0" w:color="BFBFBF" w:themeColor="background1" w:themeShade="BF"/>
            </w:tcBorders>
          </w:tcPr>
          <w:p w14:paraId="41AE7FD3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0/ -1.87</w:t>
            </w:r>
          </w:p>
        </w:tc>
        <w:tc>
          <w:tcPr>
            <w:tcW w:w="1471" w:type="dxa"/>
            <w:tcBorders>
              <w:bottom w:val="single" w:sz="4" w:space="0" w:color="BFBFBF" w:themeColor="background1" w:themeShade="BF"/>
            </w:tcBorders>
          </w:tcPr>
          <w:p w14:paraId="5E6A8636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-2.28</w:t>
            </w:r>
          </w:p>
        </w:tc>
        <w:tc>
          <w:tcPr>
            <w:tcW w:w="1413" w:type="dxa"/>
            <w:tcBorders>
              <w:bottom w:val="single" w:sz="4" w:space="0" w:color="BFBFBF" w:themeColor="background1" w:themeShade="BF"/>
            </w:tcBorders>
          </w:tcPr>
          <w:p w14:paraId="37ABA72D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0 / -1.28</w:t>
            </w:r>
          </w:p>
        </w:tc>
        <w:tc>
          <w:tcPr>
            <w:tcW w:w="1735" w:type="dxa"/>
            <w:tcBorders>
              <w:bottom w:val="single" w:sz="4" w:space="0" w:color="BFBFBF" w:themeColor="background1" w:themeShade="BF"/>
            </w:tcBorders>
          </w:tcPr>
          <w:p w14:paraId="4F392FDB" w14:textId="77777777" w:rsidR="005B66F3" w:rsidRPr="00600108" w:rsidRDefault="005B66F3" w:rsidP="007C7B1F">
            <w:pPr>
              <w:spacing w:line="276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color w:val="000000"/>
                <w:sz w:val="20"/>
                <w:szCs w:val="20"/>
              </w:rPr>
              <w:t>-1.22 / 0</w:t>
            </w:r>
          </w:p>
        </w:tc>
      </w:tr>
      <w:tr w:rsidR="005B66F3" w:rsidRPr="00600108" w14:paraId="28036BB0" w14:textId="77777777" w:rsidTr="007C7B1F">
        <w:trPr>
          <w:trHeight w:val="300"/>
        </w:trPr>
        <w:tc>
          <w:tcPr>
            <w:tcW w:w="13215" w:type="dxa"/>
            <w:gridSpan w:val="7"/>
            <w:tcBorders>
              <w:left w:val="nil"/>
              <w:bottom w:val="single" w:sz="4" w:space="0" w:color="FFFFFF" w:themeColor="background1"/>
              <w:right w:val="nil"/>
            </w:tcBorders>
            <w:noWrap/>
          </w:tcPr>
          <w:p w14:paraId="3E3E05C5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lang w:eastAsia="en-ZA"/>
              </w:rPr>
              <w:t>Key to table</w:t>
            </w:r>
          </w:p>
          <w:p w14:paraId="6C703739" w14:textId="77777777" w:rsidR="005B66F3" w:rsidRPr="00600108" w:rsidRDefault="005B66F3" w:rsidP="007C7B1F">
            <w:pPr>
              <w:spacing w:line="276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60010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vertAlign w:val="superscript"/>
                <w:lang w:eastAsia="en-ZA"/>
              </w:rPr>
              <w:t>a</w:t>
            </w: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>Fold</w:t>
            </w:r>
            <w:proofErr w:type="spellEnd"/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 change values</w:t>
            </w:r>
            <w:r w:rsidRPr="00600108">
              <w:rPr>
                <w:rFonts w:ascii="Helvetica" w:hAnsi="Helvetica" w:cs="Helvetica"/>
                <w:color w:val="000000"/>
                <w:szCs w:val="20"/>
                <w:lang w:eastAsia="en-ZA"/>
              </w:rPr>
              <w:t xml:space="preserve"> </w:t>
            </w: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for </w:t>
            </w:r>
            <w:r w:rsidRPr="00600108">
              <w:rPr>
                <w:rFonts w:ascii="Helvetica" w:hAnsi="Helvetica" w:cs="Helvetica"/>
                <w:i/>
                <w:iCs/>
                <w:color w:val="000000"/>
                <w:sz w:val="20"/>
                <w:szCs w:val="20"/>
                <w:lang w:eastAsia="en-ZA"/>
              </w:rPr>
              <w:t>S</w:t>
            </w: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. </w:t>
            </w:r>
            <w:r w:rsidRPr="00600108">
              <w:rPr>
                <w:rFonts w:ascii="Helvetica" w:hAnsi="Helvetica" w:cs="Helvetica"/>
                <w:i/>
                <w:iCs/>
                <w:color w:val="000000"/>
                <w:sz w:val="20"/>
                <w:szCs w:val="20"/>
                <w:lang w:eastAsia="en-ZA"/>
              </w:rPr>
              <w:t>tuberosum</w:t>
            </w:r>
            <w:r w:rsidRPr="00600108">
              <w:rPr>
                <w:rFonts w:ascii="Helvetica" w:hAnsi="Helvetica" w:cs="Helvetica"/>
                <w:color w:val="000000"/>
                <w:sz w:val="20"/>
                <w:szCs w:val="20"/>
                <w:lang w:eastAsia="en-ZA"/>
              </w:rPr>
              <w:t xml:space="preserve"> cv. Valor and BP1 per timepoint are separated by “/”.</w:t>
            </w:r>
          </w:p>
        </w:tc>
      </w:tr>
    </w:tbl>
    <w:p w14:paraId="6521CC92" w14:textId="77777777" w:rsidR="005B66F3" w:rsidRPr="005B66F3" w:rsidRDefault="005B66F3" w:rsidP="005B66F3">
      <w:pPr>
        <w:rPr>
          <w:rFonts w:eastAsia="Arial Unicode MS"/>
          <w:lang w:val="en-US"/>
        </w:rPr>
      </w:pPr>
    </w:p>
    <w:p w14:paraId="13BCF115" w14:textId="77777777" w:rsidR="00715BAE" w:rsidRDefault="00715BAE"/>
    <w:sectPr w:rsidR="00715BAE" w:rsidSect="00EF5B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B16"/>
    <w:rsid w:val="000562AC"/>
    <w:rsid w:val="001A3B63"/>
    <w:rsid w:val="00347682"/>
    <w:rsid w:val="00431D7B"/>
    <w:rsid w:val="00560D58"/>
    <w:rsid w:val="005B66F3"/>
    <w:rsid w:val="005C0F4D"/>
    <w:rsid w:val="00715BAE"/>
    <w:rsid w:val="00792239"/>
    <w:rsid w:val="008176A8"/>
    <w:rsid w:val="00845707"/>
    <w:rsid w:val="008C7285"/>
    <w:rsid w:val="00B73281"/>
    <w:rsid w:val="00C622BA"/>
    <w:rsid w:val="00E153E3"/>
    <w:rsid w:val="00E977DD"/>
    <w:rsid w:val="00EF5B16"/>
    <w:rsid w:val="00F2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93625"/>
  <w15:chartTrackingRefBased/>
  <w15:docId w15:val="{D88649B5-CB5B-944A-B6AF-FD4F6EAE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W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B16"/>
    <w:rPr>
      <w:rFonts w:ascii="Times New Roman" w:eastAsia="Times New Roman" w:hAnsi="Times New Roman" w:cs="Times New Roman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66F3"/>
    <w:pPr>
      <w:keepNext/>
      <w:keepLines/>
      <w:spacing w:before="40"/>
      <w:outlineLvl w:val="2"/>
    </w:pPr>
    <w:rPr>
      <w:rFonts w:ascii="Helvetica Neue" w:hAnsi="Helvetica Neu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F5B16"/>
    <w:rPr>
      <w:sz w:val="22"/>
      <w:szCs w:val="22"/>
      <w:lang w:val="en-Z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B66F3"/>
    <w:rPr>
      <w:rFonts w:ascii="Helvetica Neue" w:eastAsia="Times New Roman" w:hAnsi="Helvetica Neue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542</Words>
  <Characters>3259</Characters>
  <Application>Microsoft Office Word</Application>
  <DocSecurity>0</DocSecurity>
  <Lines>48</Lines>
  <Paragraphs>2</Paragraphs>
  <ScaleCrop>false</ScaleCrop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S Maphosa</dc:creator>
  <cp:keywords/>
  <dc:description/>
  <cp:lastModifiedBy>Miss. S Maphosa</cp:lastModifiedBy>
  <cp:revision>2</cp:revision>
  <dcterms:created xsi:type="dcterms:W3CDTF">2023-02-15T19:15:00Z</dcterms:created>
  <dcterms:modified xsi:type="dcterms:W3CDTF">2023-02-15T20:13:00Z</dcterms:modified>
</cp:coreProperties>
</file>