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485F2" w14:textId="701EFAD7" w:rsidR="00EE040A" w:rsidRDefault="00EE040A" w:rsidP="00EE040A">
      <w:pPr>
        <w:pStyle w:val="NormalWeb"/>
        <w:spacing w:before="0" w:beforeAutospacing="0" w:after="200" w:afterAutospacing="0" w:line="360" w:lineRule="auto"/>
        <w:jc w:val="both"/>
        <w:rPr>
          <w:rFonts w:ascii="Arial" w:hAnsi="Arial" w:cs="Arial"/>
          <w:color w:val="000000" w:themeColor="text1"/>
          <w:lang w:val="en-GB"/>
        </w:rPr>
      </w:pPr>
      <w:r w:rsidRPr="00502AE0">
        <w:rPr>
          <w:rFonts w:ascii="Arial" w:hAnsi="Arial" w:cs="Arial"/>
          <w:color w:val="000000" w:themeColor="text1"/>
        </w:rPr>
        <w:t xml:space="preserve">Figure 3.1 illustrates that school principals’ application of appropriate professional discretion cannot exist without them being contextually intelligent and vice versa. Hence, </w:t>
      </w:r>
      <w:r w:rsidRPr="00502AE0">
        <w:rPr>
          <w:rFonts w:ascii="Arial" w:hAnsi="Arial" w:cs="Arial"/>
          <w:color w:val="000000" w:themeColor="text1"/>
          <w:lang w:val="en-GB"/>
        </w:rPr>
        <w:t>it is of paramount importance for school principals to have knowledge of the interactions between the three competencies, past, present, and future as it enables school principals to apply adequate professional discretion (</w:t>
      </w:r>
      <w:proofErr w:type="spellStart"/>
      <w:r w:rsidRPr="00502AE0">
        <w:rPr>
          <w:rFonts w:ascii="Arial" w:hAnsi="Arial" w:cs="Arial"/>
          <w:color w:val="000000" w:themeColor="text1"/>
          <w:lang w:val="en-GB"/>
        </w:rPr>
        <w:t>Marishane</w:t>
      </w:r>
      <w:proofErr w:type="spellEnd"/>
      <w:r w:rsidRPr="00502AE0">
        <w:rPr>
          <w:rFonts w:ascii="Arial" w:hAnsi="Arial" w:cs="Arial"/>
          <w:color w:val="000000" w:themeColor="text1"/>
          <w:lang w:val="en-GB"/>
        </w:rPr>
        <w:t xml:space="preserve">, 2020: 2; </w:t>
      </w:r>
      <w:proofErr w:type="spellStart"/>
      <w:r w:rsidRPr="00502AE0">
        <w:rPr>
          <w:rFonts w:ascii="Arial" w:hAnsi="Arial" w:cs="Arial"/>
          <w:color w:val="000000" w:themeColor="text1"/>
          <w:lang w:val="en-GB"/>
        </w:rPr>
        <w:t>Kutz</w:t>
      </w:r>
      <w:proofErr w:type="spellEnd"/>
      <w:r w:rsidRPr="00502AE0">
        <w:rPr>
          <w:rFonts w:ascii="Arial" w:hAnsi="Arial" w:cs="Arial"/>
          <w:color w:val="000000" w:themeColor="text1"/>
          <w:lang w:val="en-GB"/>
        </w:rPr>
        <w:t>, 2008b: 18).</w:t>
      </w:r>
    </w:p>
    <w:p w14:paraId="2F4654D9" w14:textId="27C35AB4" w:rsidR="004D4C5F" w:rsidRDefault="00EE040A">
      <w:r w:rsidRPr="00A96CDE">
        <w:rPr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3F3A1B2" wp14:editId="0976A5CD">
            <wp:simplePos x="0" y="0"/>
            <wp:positionH relativeFrom="column">
              <wp:posOffset>0</wp:posOffset>
            </wp:positionH>
            <wp:positionV relativeFrom="paragraph">
              <wp:posOffset>187960</wp:posOffset>
            </wp:positionV>
            <wp:extent cx="5391620" cy="4442400"/>
            <wp:effectExtent l="0" t="0" r="0" b="3175"/>
            <wp:wrapSquare wrapText="bothSides"/>
            <wp:docPr id="6" name="Content Placeholder 5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ntent Placeholder 5"/>
                    <pic:cNvPicPr>
                      <a:picLocks noGrp="1"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1620" cy="444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3050A8" w14:textId="77777777" w:rsidR="00EE040A" w:rsidRPr="00EE040A" w:rsidRDefault="00EE040A" w:rsidP="00EE040A"/>
    <w:p w14:paraId="5F04672C" w14:textId="77777777" w:rsidR="00EE040A" w:rsidRPr="00EE040A" w:rsidRDefault="00EE040A" w:rsidP="00EE040A"/>
    <w:p w14:paraId="072C2035" w14:textId="77777777" w:rsidR="00EE040A" w:rsidRPr="00EE040A" w:rsidRDefault="00EE040A" w:rsidP="00EE040A"/>
    <w:p w14:paraId="09A25432" w14:textId="77777777" w:rsidR="00EE040A" w:rsidRPr="00EE040A" w:rsidRDefault="00EE040A" w:rsidP="00EE040A"/>
    <w:p w14:paraId="07F0C6F5" w14:textId="77777777" w:rsidR="00EE040A" w:rsidRPr="00EE040A" w:rsidRDefault="00EE040A" w:rsidP="00EE040A"/>
    <w:p w14:paraId="09FCB8E0" w14:textId="45A413C8" w:rsidR="00EE040A" w:rsidRPr="00EE040A" w:rsidRDefault="00EE040A" w:rsidP="00EE040A">
      <w:pPr>
        <w:tabs>
          <w:tab w:val="left" w:pos="7994"/>
        </w:tabs>
        <w:jc w:val="both"/>
        <w:rPr>
          <w:rFonts w:ascii="Arial" w:hAnsi="Arial" w:cs="Arial"/>
          <w:b/>
          <w:bCs/>
          <w:i/>
          <w:iCs/>
        </w:rPr>
      </w:pPr>
      <w:r w:rsidRPr="00EE040A">
        <w:rPr>
          <w:rFonts w:ascii="Arial" w:hAnsi="Arial" w:cs="Arial"/>
          <w:b/>
          <w:bCs/>
          <w:i/>
          <w:iCs/>
        </w:rPr>
        <w:t xml:space="preserve">Figure 3.1 </w:t>
      </w:r>
      <w:r w:rsidRPr="00EE040A">
        <w:rPr>
          <w:rFonts w:ascii="Arial" w:hAnsi="Arial" w:cs="Arial"/>
          <w:b/>
          <w:bCs/>
          <w:i/>
          <w:iCs/>
          <w:color w:val="000000" w:themeColor="text1"/>
        </w:rPr>
        <w:t>Contextual intelligence and principals’ professional discretion</w:t>
      </w:r>
    </w:p>
    <w:p w14:paraId="0EBFCD32" w14:textId="77777777" w:rsidR="00EE040A" w:rsidRPr="00EE040A" w:rsidRDefault="00EE040A" w:rsidP="00EE040A"/>
    <w:p w14:paraId="12B22741" w14:textId="77777777" w:rsidR="00EE040A" w:rsidRPr="00EE040A" w:rsidRDefault="00EE040A" w:rsidP="00EE040A"/>
    <w:p w14:paraId="1497B0CE" w14:textId="77777777" w:rsidR="00EE040A" w:rsidRPr="00EE040A" w:rsidRDefault="00EE040A" w:rsidP="00EE040A"/>
    <w:p w14:paraId="6D455ED5" w14:textId="77777777" w:rsidR="00EE040A" w:rsidRPr="00EE040A" w:rsidRDefault="00EE040A" w:rsidP="00EE040A"/>
    <w:p w14:paraId="4481C8EF" w14:textId="77777777" w:rsidR="00EE040A" w:rsidRPr="00EE040A" w:rsidRDefault="00EE040A" w:rsidP="00EE040A"/>
    <w:p w14:paraId="080870A6" w14:textId="77777777" w:rsidR="00EE040A" w:rsidRPr="00EE040A" w:rsidRDefault="00EE040A" w:rsidP="00EE040A"/>
    <w:p w14:paraId="11BA31A5" w14:textId="77777777" w:rsidR="00EE040A" w:rsidRPr="00EE040A" w:rsidRDefault="00EE040A" w:rsidP="00EE040A"/>
    <w:sectPr w:rsidR="00EE040A" w:rsidRPr="00EE04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40A"/>
    <w:rsid w:val="00113034"/>
    <w:rsid w:val="004D4C5F"/>
    <w:rsid w:val="00A51A4F"/>
    <w:rsid w:val="00D11266"/>
    <w:rsid w:val="00EB3CCF"/>
    <w:rsid w:val="00EE040A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A8FEC26"/>
  <w15:chartTrackingRefBased/>
  <w15:docId w15:val="{BA68DFB2-DB5C-3449-9411-A4732C6F1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E040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Beyers</dc:creator>
  <cp:keywords/>
  <dc:description/>
  <cp:lastModifiedBy>René Beyers</cp:lastModifiedBy>
  <cp:revision>3</cp:revision>
  <dcterms:created xsi:type="dcterms:W3CDTF">2023-07-05T18:46:00Z</dcterms:created>
  <dcterms:modified xsi:type="dcterms:W3CDTF">2023-09-20T06:56:00Z</dcterms:modified>
</cp:coreProperties>
</file>