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04686B" w14:textId="1E018270" w:rsidR="005341A1" w:rsidRDefault="0089181E" w:rsidP="005341A1">
      <w:pPr>
        <w:pStyle w:val="Heading1"/>
      </w:pPr>
      <w:r>
        <w:t>Respondent 16</w:t>
      </w:r>
      <w:r w:rsidR="005341A1">
        <w:t xml:space="preserve"> Interview Summary </w:t>
      </w:r>
    </w:p>
    <w:p w14:paraId="426731CC" w14:textId="1315617B" w:rsidR="005341A1" w:rsidRDefault="005341A1" w:rsidP="005341A1">
      <w:r>
        <w:t xml:space="preserve">Research field: agriculture </w:t>
      </w:r>
    </w:p>
    <w:p w14:paraId="4D612DDB" w14:textId="36497065" w:rsidR="005341A1" w:rsidRDefault="005341A1" w:rsidP="005341A1">
      <w:pPr>
        <w:pStyle w:val="Heading2"/>
      </w:pPr>
      <w:r>
        <w:t xml:space="preserve">Question 1 </w:t>
      </w:r>
    </w:p>
    <w:p w14:paraId="3A699BD2" w14:textId="2B975977" w:rsidR="005341A1" w:rsidRDefault="005341A1" w:rsidP="005341A1">
      <w:pPr>
        <w:pStyle w:val="ListParagraph"/>
        <w:numPr>
          <w:ilvl w:val="0"/>
          <w:numId w:val="1"/>
        </w:numPr>
      </w:pPr>
      <w:r>
        <w:t xml:space="preserve">Not really no, the fact that we are in agriculture means there is a big focus on plants, mostly crops </w:t>
      </w:r>
    </w:p>
    <w:p w14:paraId="684FFD66" w14:textId="242A5ABB" w:rsidR="005341A1" w:rsidRPr="005341A1" w:rsidRDefault="005341A1" w:rsidP="005341A1">
      <w:pPr>
        <w:pStyle w:val="ListParagraph"/>
        <w:numPr>
          <w:ilvl w:val="0"/>
          <w:numId w:val="1"/>
        </w:numPr>
      </w:pPr>
      <w:r>
        <w:t xml:space="preserve">Its probably one of the preferred areas in agriculture </w:t>
      </w:r>
    </w:p>
    <w:p w14:paraId="6E30E820" w14:textId="34417101" w:rsidR="005341A1" w:rsidRDefault="005341A1" w:rsidP="005341A1">
      <w:pPr>
        <w:pStyle w:val="Heading2"/>
      </w:pPr>
      <w:r>
        <w:t xml:space="preserve">Question 2 </w:t>
      </w:r>
    </w:p>
    <w:p w14:paraId="4D9908B5" w14:textId="24856263" w:rsidR="00103AC4" w:rsidRDefault="00103AC4" w:rsidP="00103AC4">
      <w:pPr>
        <w:pStyle w:val="ListParagraph"/>
        <w:numPr>
          <w:ilvl w:val="0"/>
          <w:numId w:val="2"/>
        </w:numPr>
      </w:pPr>
      <w:r>
        <w:t xml:space="preserve">No </w:t>
      </w:r>
    </w:p>
    <w:p w14:paraId="2C1C32BA" w14:textId="499C6F5C" w:rsidR="00103AC4" w:rsidRDefault="00103AC4" w:rsidP="00103AC4">
      <w:pPr>
        <w:pStyle w:val="ListParagraph"/>
        <w:numPr>
          <w:ilvl w:val="0"/>
          <w:numId w:val="2"/>
        </w:numPr>
      </w:pPr>
      <w:r>
        <w:t xml:space="preserve">There are actually quite a few students in agriculture </w:t>
      </w:r>
    </w:p>
    <w:p w14:paraId="4D655AA8" w14:textId="1EB9A1DE" w:rsidR="00103AC4" w:rsidRDefault="00103AC4" w:rsidP="00103AC4">
      <w:pPr>
        <w:pStyle w:val="ListParagraph"/>
        <w:numPr>
          <w:ilvl w:val="0"/>
          <w:numId w:val="2"/>
        </w:numPr>
      </w:pPr>
      <w:r>
        <w:t xml:space="preserve">Its one of the few areas where people want to apply </w:t>
      </w:r>
    </w:p>
    <w:p w14:paraId="629F29C1" w14:textId="4114497D" w:rsidR="00103AC4" w:rsidRDefault="00103AC4" w:rsidP="00103AC4">
      <w:pPr>
        <w:pStyle w:val="ListParagraph"/>
        <w:numPr>
          <w:ilvl w:val="0"/>
          <w:numId w:val="2"/>
        </w:numPr>
      </w:pPr>
      <w:r>
        <w:t xml:space="preserve">This follows through to PG studies as well </w:t>
      </w:r>
    </w:p>
    <w:p w14:paraId="42542557" w14:textId="0880452D" w:rsidR="00103AC4" w:rsidRPr="00103AC4" w:rsidRDefault="00103AC4" w:rsidP="00103AC4">
      <w:pPr>
        <w:pStyle w:val="ListParagraph"/>
        <w:numPr>
          <w:ilvl w:val="0"/>
          <w:numId w:val="2"/>
        </w:numPr>
      </w:pPr>
      <w:r>
        <w:t xml:space="preserve">Might have less numbers than the pure sciences </w:t>
      </w:r>
    </w:p>
    <w:p w14:paraId="38CA4962" w14:textId="39051BB1" w:rsidR="005341A1" w:rsidRDefault="005341A1" w:rsidP="005341A1">
      <w:pPr>
        <w:pStyle w:val="Heading2"/>
      </w:pPr>
      <w:r>
        <w:t xml:space="preserve">Question 3 </w:t>
      </w:r>
    </w:p>
    <w:p w14:paraId="14042A59" w14:textId="3AA79BA7" w:rsidR="00103AC4" w:rsidRDefault="00103AC4" w:rsidP="00103AC4">
      <w:pPr>
        <w:pStyle w:val="ListParagraph"/>
        <w:numPr>
          <w:ilvl w:val="0"/>
          <w:numId w:val="3"/>
        </w:numPr>
      </w:pPr>
      <w:r>
        <w:t xml:space="preserve">Definitely broad </w:t>
      </w:r>
    </w:p>
    <w:p w14:paraId="4B0B37D3" w14:textId="7856C975" w:rsidR="00103AC4" w:rsidRDefault="00103AC4" w:rsidP="00103AC4">
      <w:pPr>
        <w:pStyle w:val="ListParagraph"/>
        <w:numPr>
          <w:ilvl w:val="0"/>
          <w:numId w:val="3"/>
        </w:numPr>
      </w:pPr>
      <w:r>
        <w:t xml:space="preserve">Poor education system in schools means learners aren’t coming in with the background knowledge that they should have especially in PS </w:t>
      </w:r>
    </w:p>
    <w:p w14:paraId="347B944D" w14:textId="7BAD2D4D" w:rsidR="00103AC4" w:rsidRDefault="00103AC4" w:rsidP="00103AC4">
      <w:pPr>
        <w:pStyle w:val="ListParagraph"/>
        <w:numPr>
          <w:ilvl w:val="0"/>
          <w:numId w:val="3"/>
        </w:numPr>
      </w:pPr>
      <w:r>
        <w:t xml:space="preserve">Could be helpful to introduce different fields </w:t>
      </w:r>
    </w:p>
    <w:p w14:paraId="3DAFEA25" w14:textId="3C6D663A" w:rsidR="00103AC4" w:rsidRPr="00103AC4" w:rsidRDefault="00103AC4" w:rsidP="00103AC4">
      <w:pPr>
        <w:pStyle w:val="ListParagraph"/>
        <w:numPr>
          <w:ilvl w:val="0"/>
          <w:numId w:val="3"/>
        </w:numPr>
      </w:pPr>
      <w:r>
        <w:t xml:space="preserve">Might have to do some revision on school work </w:t>
      </w:r>
    </w:p>
    <w:p w14:paraId="6F3071D1" w14:textId="4BF79457" w:rsidR="005341A1" w:rsidRDefault="005341A1" w:rsidP="005341A1">
      <w:pPr>
        <w:pStyle w:val="Heading2"/>
      </w:pPr>
      <w:r>
        <w:t xml:space="preserve">Question 4 </w:t>
      </w:r>
    </w:p>
    <w:p w14:paraId="74029C34" w14:textId="7FA981A2" w:rsidR="00103AC4" w:rsidRDefault="00103AC4" w:rsidP="00103AC4">
      <w:pPr>
        <w:pStyle w:val="ListParagraph"/>
        <w:numPr>
          <w:ilvl w:val="0"/>
          <w:numId w:val="4"/>
        </w:numPr>
      </w:pPr>
      <w:r>
        <w:t xml:space="preserve">All of these are important </w:t>
      </w:r>
    </w:p>
    <w:p w14:paraId="24DF1705" w14:textId="1E420000" w:rsidR="00103AC4" w:rsidRDefault="00103AC4" w:rsidP="00103AC4">
      <w:pPr>
        <w:pStyle w:val="ListParagraph"/>
        <w:numPr>
          <w:ilvl w:val="0"/>
          <w:numId w:val="4"/>
        </w:numPr>
      </w:pPr>
      <w:r>
        <w:t xml:space="preserve">Implementing them depends on how much time you have </w:t>
      </w:r>
    </w:p>
    <w:p w14:paraId="6506D2A5" w14:textId="53BD5997" w:rsidR="00103AC4" w:rsidRDefault="00162EA0" w:rsidP="00103AC4">
      <w:pPr>
        <w:pStyle w:val="ListParagraph"/>
        <w:numPr>
          <w:ilvl w:val="0"/>
          <w:numId w:val="4"/>
        </w:numPr>
      </w:pPr>
      <w:r>
        <w:t xml:space="preserve">These are broad and what you pack into these are important but they cover all the general areas that are important </w:t>
      </w:r>
    </w:p>
    <w:p w14:paraId="2222E4D4" w14:textId="3AF1939E" w:rsidR="00162EA0" w:rsidRDefault="00162EA0" w:rsidP="00103AC4">
      <w:pPr>
        <w:pStyle w:val="ListParagraph"/>
        <w:numPr>
          <w:ilvl w:val="0"/>
          <w:numId w:val="4"/>
        </w:numPr>
      </w:pPr>
      <w:r>
        <w:t xml:space="preserve">TOP two: structure and function and a join between pathways and information flow </w:t>
      </w:r>
    </w:p>
    <w:p w14:paraId="60B8D92E" w14:textId="0AA1BB47" w:rsidR="00162EA0" w:rsidRDefault="00162EA0" w:rsidP="00103AC4">
      <w:pPr>
        <w:pStyle w:val="ListParagraph"/>
        <w:numPr>
          <w:ilvl w:val="0"/>
          <w:numId w:val="4"/>
        </w:numPr>
      </w:pPr>
      <w:r>
        <w:t xml:space="preserve">Structure and function </w:t>
      </w:r>
      <w:r w:rsidR="00756F32">
        <w:t>cover</w:t>
      </w:r>
      <w:r>
        <w:t xml:space="preserve"> more of the basic concepts especially important for those who missed this at school </w:t>
      </w:r>
    </w:p>
    <w:p w14:paraId="4DADA1F2" w14:textId="3038A336" w:rsidR="00162EA0" w:rsidRPr="00103AC4" w:rsidRDefault="00162EA0" w:rsidP="00162EA0">
      <w:pPr>
        <w:pStyle w:val="ListParagraph"/>
        <w:numPr>
          <w:ilvl w:val="0"/>
          <w:numId w:val="4"/>
        </w:numPr>
      </w:pPr>
      <w:r>
        <w:t xml:space="preserve">The others are important but not so important on a </w:t>
      </w:r>
      <w:r w:rsidR="00756F32">
        <w:t>first-year</w:t>
      </w:r>
      <w:r>
        <w:t xml:space="preserve"> level </w:t>
      </w:r>
    </w:p>
    <w:p w14:paraId="188622F4" w14:textId="644551FA" w:rsidR="005341A1" w:rsidRDefault="005341A1" w:rsidP="005341A1">
      <w:pPr>
        <w:pStyle w:val="Heading2"/>
      </w:pPr>
      <w:r>
        <w:t xml:space="preserve">Question 5 </w:t>
      </w:r>
    </w:p>
    <w:p w14:paraId="5266DBEE" w14:textId="4D1FE4D2" w:rsidR="00162EA0" w:rsidRDefault="00162EA0" w:rsidP="00162EA0">
      <w:pPr>
        <w:pStyle w:val="ListParagraph"/>
        <w:numPr>
          <w:ilvl w:val="0"/>
          <w:numId w:val="6"/>
        </w:numPr>
      </w:pPr>
      <w:r>
        <w:t xml:space="preserve">All are important </w:t>
      </w:r>
    </w:p>
    <w:p w14:paraId="5B9A369C" w14:textId="7332D04F" w:rsidR="00162EA0" w:rsidRDefault="00162EA0" w:rsidP="00162EA0">
      <w:pPr>
        <w:pStyle w:val="ListParagraph"/>
        <w:numPr>
          <w:ilvl w:val="0"/>
          <w:numId w:val="6"/>
        </w:numPr>
      </w:pPr>
      <w:r>
        <w:t xml:space="preserve">How you package it into the module is important </w:t>
      </w:r>
    </w:p>
    <w:p w14:paraId="7F6E4C60" w14:textId="0C3E2AD8" w:rsidR="00162EA0" w:rsidRDefault="00162EA0" w:rsidP="00162EA0">
      <w:pPr>
        <w:pStyle w:val="ListParagraph"/>
        <w:numPr>
          <w:ilvl w:val="0"/>
          <w:numId w:val="6"/>
        </w:numPr>
      </w:pPr>
      <w:r>
        <w:t xml:space="preserve">We like to look at the curriculum from first year to fourth year and then put them in different layers </w:t>
      </w:r>
    </w:p>
    <w:p w14:paraId="47FE603C" w14:textId="55FBB16F" w:rsidR="00162EA0" w:rsidRDefault="00162EA0" w:rsidP="00162EA0">
      <w:pPr>
        <w:pStyle w:val="ListParagraph"/>
        <w:numPr>
          <w:ilvl w:val="0"/>
          <w:numId w:val="6"/>
        </w:numPr>
      </w:pPr>
      <w:r>
        <w:t xml:space="preserve">They are all important but you cannot cover them all in a </w:t>
      </w:r>
      <w:r w:rsidR="00756F32">
        <w:t>first-year</w:t>
      </w:r>
      <w:r>
        <w:t xml:space="preserve"> module </w:t>
      </w:r>
    </w:p>
    <w:p w14:paraId="35457415" w14:textId="0942D811" w:rsidR="00162EA0" w:rsidRDefault="00162EA0" w:rsidP="00162EA0">
      <w:pPr>
        <w:pStyle w:val="ListParagraph"/>
        <w:numPr>
          <w:ilvl w:val="0"/>
          <w:numId w:val="6"/>
        </w:numPr>
      </w:pPr>
      <w:r>
        <w:t xml:space="preserve">Adding them into practical sessions can be a way of incorporating them into the module </w:t>
      </w:r>
    </w:p>
    <w:p w14:paraId="46FE9AE4" w14:textId="13817656" w:rsidR="00162EA0" w:rsidRPr="00162EA0" w:rsidRDefault="00162EA0" w:rsidP="00162EA0">
      <w:pPr>
        <w:pStyle w:val="ListParagraph"/>
        <w:numPr>
          <w:ilvl w:val="0"/>
          <w:numId w:val="6"/>
        </w:numPr>
      </w:pPr>
      <w:r>
        <w:t xml:space="preserve">Top two: understanding and interpreting data and a combination of the interdisciplinary and the integration </w:t>
      </w:r>
    </w:p>
    <w:p w14:paraId="543FAD5A" w14:textId="192AA552" w:rsidR="005341A1" w:rsidRDefault="005341A1" w:rsidP="005341A1">
      <w:pPr>
        <w:pStyle w:val="Heading2"/>
      </w:pPr>
      <w:r>
        <w:t>Question 6</w:t>
      </w:r>
    </w:p>
    <w:p w14:paraId="1414FD8E" w14:textId="7798FACC" w:rsidR="00162EA0" w:rsidRDefault="00162EA0" w:rsidP="00162EA0">
      <w:pPr>
        <w:pStyle w:val="ListParagraph"/>
        <w:numPr>
          <w:ilvl w:val="0"/>
          <w:numId w:val="5"/>
        </w:numPr>
      </w:pPr>
      <w:r>
        <w:t xml:space="preserve">Evolution </w:t>
      </w:r>
    </w:p>
    <w:p w14:paraId="42DA6CDB" w14:textId="19AAD2E3" w:rsidR="00162EA0" w:rsidRPr="00162EA0" w:rsidRDefault="00162EA0" w:rsidP="00162EA0">
      <w:pPr>
        <w:pStyle w:val="ListParagraph"/>
        <w:numPr>
          <w:ilvl w:val="0"/>
          <w:numId w:val="5"/>
        </w:numPr>
      </w:pPr>
      <w:r>
        <w:t xml:space="preserve">Process of science, can be dealt with at a later stage </w:t>
      </w:r>
    </w:p>
    <w:p w14:paraId="5A873F8A" w14:textId="68A58700" w:rsidR="005341A1" w:rsidRDefault="005341A1" w:rsidP="005341A1">
      <w:pPr>
        <w:pStyle w:val="Heading2"/>
      </w:pPr>
      <w:r>
        <w:lastRenderedPageBreak/>
        <w:t xml:space="preserve">Question 7 </w:t>
      </w:r>
    </w:p>
    <w:p w14:paraId="3138E8F6" w14:textId="22A2C18B" w:rsidR="00162EA0" w:rsidRDefault="00850535" w:rsidP="00162EA0">
      <w:pPr>
        <w:pStyle w:val="ListParagraph"/>
        <w:numPr>
          <w:ilvl w:val="0"/>
          <w:numId w:val="7"/>
        </w:numPr>
      </w:pPr>
      <w:r>
        <w:t xml:space="preserve">No </w:t>
      </w:r>
    </w:p>
    <w:p w14:paraId="58E7AE7D" w14:textId="00921A72" w:rsidR="00850535" w:rsidRDefault="00850535" w:rsidP="00162EA0">
      <w:pPr>
        <w:pStyle w:val="ListParagraph"/>
        <w:numPr>
          <w:ilvl w:val="0"/>
          <w:numId w:val="7"/>
        </w:numPr>
      </w:pPr>
      <w:r>
        <w:t xml:space="preserve">We should be looking at why we are teaching what we are teaching and how we teach it instead of just teaching what has been taught before </w:t>
      </w:r>
    </w:p>
    <w:p w14:paraId="000D2EC1" w14:textId="6D877B11" w:rsidR="00850535" w:rsidRPr="00162EA0" w:rsidRDefault="00850535" w:rsidP="00162EA0">
      <w:pPr>
        <w:pStyle w:val="ListParagraph"/>
        <w:numPr>
          <w:ilvl w:val="0"/>
          <w:numId w:val="7"/>
        </w:numPr>
      </w:pPr>
      <w:r>
        <w:t xml:space="preserve">Redesigning out curriculum has challenged us to go back and really look at why we teach what we teach </w:t>
      </w:r>
    </w:p>
    <w:p w14:paraId="0B950483" w14:textId="018927C0" w:rsidR="005341A1" w:rsidRDefault="005341A1" w:rsidP="005341A1">
      <w:pPr>
        <w:pStyle w:val="Heading2"/>
      </w:pPr>
      <w:r>
        <w:t xml:space="preserve">Question 8 </w:t>
      </w:r>
    </w:p>
    <w:p w14:paraId="19025643" w14:textId="33DDE789" w:rsidR="00850535" w:rsidRDefault="00850535" w:rsidP="00850535">
      <w:pPr>
        <w:pStyle w:val="ListParagraph"/>
        <w:numPr>
          <w:ilvl w:val="0"/>
          <w:numId w:val="8"/>
        </w:numPr>
      </w:pPr>
      <w:r>
        <w:t xml:space="preserve">I don’t think there will be many </w:t>
      </w:r>
    </w:p>
    <w:p w14:paraId="63083F6B" w14:textId="286D2AF8" w:rsidR="00850535" w:rsidRDefault="00850535" w:rsidP="00850535">
      <w:pPr>
        <w:pStyle w:val="ListParagraph"/>
        <w:numPr>
          <w:ilvl w:val="0"/>
          <w:numId w:val="8"/>
        </w:numPr>
      </w:pPr>
      <w:r>
        <w:t xml:space="preserve">The biggest issue is space, how many hours do you have to teach a student </w:t>
      </w:r>
    </w:p>
    <w:p w14:paraId="7F163D2A" w14:textId="6D3CA1F9" w:rsidR="00850535" w:rsidRDefault="00850535" w:rsidP="00850535">
      <w:pPr>
        <w:pStyle w:val="ListParagraph"/>
        <w:numPr>
          <w:ilvl w:val="0"/>
          <w:numId w:val="8"/>
        </w:numPr>
      </w:pPr>
      <w:r>
        <w:t xml:space="preserve">I don’t think there will be much resistance to change itself </w:t>
      </w:r>
    </w:p>
    <w:p w14:paraId="4A1EBC33" w14:textId="314B318C" w:rsidR="00850535" w:rsidRDefault="00850535" w:rsidP="00850535">
      <w:pPr>
        <w:pStyle w:val="ListParagraph"/>
        <w:numPr>
          <w:ilvl w:val="0"/>
          <w:numId w:val="8"/>
        </w:numPr>
      </w:pPr>
      <w:r>
        <w:t xml:space="preserve">Needing to strike a balance with concepts and competencies is challenging as well as linking everything together </w:t>
      </w:r>
    </w:p>
    <w:p w14:paraId="2CB893EA" w14:textId="1850E45B" w:rsidR="00850535" w:rsidRDefault="00850535" w:rsidP="00850535">
      <w:pPr>
        <w:pStyle w:val="ListParagraph"/>
        <w:numPr>
          <w:ilvl w:val="0"/>
          <w:numId w:val="8"/>
        </w:numPr>
      </w:pPr>
      <w:r>
        <w:t xml:space="preserve">Could be challenging to decide what gets put in and what doesn’t </w:t>
      </w:r>
    </w:p>
    <w:p w14:paraId="72554056" w14:textId="2D6C7E5D" w:rsidR="00850535" w:rsidRPr="00850535" w:rsidRDefault="00850535" w:rsidP="00850535">
      <w:pPr>
        <w:pStyle w:val="ListParagraph"/>
        <w:numPr>
          <w:ilvl w:val="0"/>
          <w:numId w:val="8"/>
        </w:numPr>
      </w:pPr>
      <w:r>
        <w:t xml:space="preserve">Also have to be realistic about the capacity of a </w:t>
      </w:r>
      <w:r w:rsidR="00756F32">
        <w:t>first-year</w:t>
      </w:r>
      <w:r>
        <w:t xml:space="preserve"> </w:t>
      </w:r>
      <w:r w:rsidR="00756F32">
        <w:t>student</w:t>
      </w:r>
    </w:p>
    <w:p w14:paraId="032F4670" w14:textId="04C6BA2E" w:rsidR="005341A1" w:rsidRDefault="005341A1" w:rsidP="005341A1">
      <w:pPr>
        <w:pStyle w:val="Heading2"/>
      </w:pPr>
      <w:r>
        <w:t xml:space="preserve">Question 9 </w:t>
      </w:r>
    </w:p>
    <w:p w14:paraId="56E12517" w14:textId="74AE7A28" w:rsidR="00E154DA" w:rsidRDefault="00E154DA" w:rsidP="00E154DA">
      <w:pPr>
        <w:pStyle w:val="ListParagraph"/>
        <w:numPr>
          <w:ilvl w:val="0"/>
          <w:numId w:val="9"/>
        </w:numPr>
      </w:pPr>
      <w:r>
        <w:t xml:space="preserve">Need to make sure we cover all the basic concepts because if they miss it in the first </w:t>
      </w:r>
      <w:r w:rsidR="00756F32">
        <w:t>year,</w:t>
      </w:r>
      <w:r>
        <w:t xml:space="preserve"> they aren’t going to be able to catch it up in the second or third year </w:t>
      </w:r>
    </w:p>
    <w:p w14:paraId="0F7A6D41" w14:textId="49772E87" w:rsidR="00E154DA" w:rsidRDefault="00E154DA" w:rsidP="00E154DA">
      <w:pPr>
        <w:pStyle w:val="ListParagraph"/>
        <w:numPr>
          <w:ilvl w:val="0"/>
          <w:numId w:val="9"/>
        </w:numPr>
      </w:pPr>
      <w:r>
        <w:t xml:space="preserve">Easy to make nonessential things “go read” links online </w:t>
      </w:r>
    </w:p>
    <w:p w14:paraId="7C40CC87" w14:textId="7A07237D" w:rsidR="00E154DA" w:rsidRPr="00E154DA" w:rsidRDefault="00E154DA" w:rsidP="00E154DA">
      <w:pPr>
        <w:pStyle w:val="ListParagraph"/>
        <w:numPr>
          <w:ilvl w:val="0"/>
          <w:numId w:val="9"/>
        </w:numPr>
      </w:pPr>
      <w:r>
        <w:t xml:space="preserve">Could trigger interest and want to go do their own research on a topic </w:t>
      </w:r>
    </w:p>
    <w:p w14:paraId="28F2C845" w14:textId="7EE97143" w:rsidR="005341A1" w:rsidRDefault="005341A1" w:rsidP="005341A1">
      <w:pPr>
        <w:pStyle w:val="Heading2"/>
      </w:pPr>
      <w:r>
        <w:t xml:space="preserve">Question 10 </w:t>
      </w:r>
    </w:p>
    <w:p w14:paraId="5CAB051C" w14:textId="34D6196D" w:rsidR="00E154DA" w:rsidRDefault="00E154DA" w:rsidP="00E154DA">
      <w:pPr>
        <w:pStyle w:val="ListParagraph"/>
        <w:numPr>
          <w:ilvl w:val="0"/>
          <w:numId w:val="10"/>
        </w:numPr>
      </w:pPr>
      <w:r>
        <w:t xml:space="preserve">There will always be resistance to change because it is easier not </w:t>
      </w:r>
      <w:r w:rsidR="00756F32">
        <w:t>to</w:t>
      </w:r>
      <w:r>
        <w:t xml:space="preserve"> change </w:t>
      </w:r>
    </w:p>
    <w:p w14:paraId="71733CB7" w14:textId="5BAAEEB1" w:rsidR="00E154DA" w:rsidRDefault="00E154DA" w:rsidP="00E154DA">
      <w:pPr>
        <w:pStyle w:val="ListParagraph"/>
        <w:numPr>
          <w:ilvl w:val="0"/>
          <w:numId w:val="10"/>
        </w:numPr>
      </w:pPr>
      <w:r>
        <w:t xml:space="preserve">We need to embrace transformation and decolonisation </w:t>
      </w:r>
    </w:p>
    <w:p w14:paraId="4793F1DD" w14:textId="19771FE7" w:rsidR="00E154DA" w:rsidRDefault="00E154DA" w:rsidP="00E154DA">
      <w:pPr>
        <w:pStyle w:val="ListParagraph"/>
        <w:numPr>
          <w:ilvl w:val="0"/>
          <w:numId w:val="10"/>
        </w:numPr>
      </w:pPr>
      <w:r>
        <w:t xml:space="preserve">We have to update regularly because things are changing all the time, what you teach on </w:t>
      </w:r>
      <w:r w:rsidR="00756F32">
        <w:t>one year</w:t>
      </w:r>
      <w:r>
        <w:t xml:space="preserve"> might not be relevant the next year </w:t>
      </w:r>
    </w:p>
    <w:p w14:paraId="5ACBEDBD" w14:textId="50178E95" w:rsidR="00E154DA" w:rsidRPr="00E154DA" w:rsidRDefault="00E154DA" w:rsidP="00E154DA">
      <w:pPr>
        <w:pStyle w:val="ListParagraph"/>
        <w:numPr>
          <w:ilvl w:val="0"/>
          <w:numId w:val="10"/>
        </w:numPr>
      </w:pPr>
      <w:r>
        <w:t xml:space="preserve">A lecturer will need to start being more up to date which they don’t always have the time or the energy to do </w:t>
      </w:r>
    </w:p>
    <w:p w14:paraId="1C449C76" w14:textId="32C5D20E" w:rsidR="005341A1" w:rsidRDefault="005341A1" w:rsidP="005341A1">
      <w:pPr>
        <w:pStyle w:val="Heading2"/>
      </w:pPr>
      <w:r>
        <w:t xml:space="preserve">Question 11 </w:t>
      </w:r>
    </w:p>
    <w:p w14:paraId="6A183A73" w14:textId="0942E6EC" w:rsidR="00E154DA" w:rsidRDefault="00E154DA" w:rsidP="00E154DA">
      <w:pPr>
        <w:pStyle w:val="ListParagraph"/>
        <w:numPr>
          <w:ilvl w:val="0"/>
          <w:numId w:val="11"/>
        </w:numPr>
      </w:pPr>
      <w:r>
        <w:t xml:space="preserve">Covid can be used as proof that we can adapt if we need to, because we did </w:t>
      </w:r>
    </w:p>
    <w:p w14:paraId="66A1AA13" w14:textId="4F8922A2" w:rsidR="00E154DA" w:rsidRPr="00E154DA" w:rsidRDefault="00E154DA" w:rsidP="00E154DA">
      <w:pPr>
        <w:pStyle w:val="ListParagraph"/>
        <w:numPr>
          <w:ilvl w:val="0"/>
          <w:numId w:val="11"/>
        </w:numPr>
      </w:pPr>
      <w:r>
        <w:t xml:space="preserve">We need to start being more in step with technology because that is going to be the future and there are a lot of opportunities that come with using technology </w:t>
      </w:r>
    </w:p>
    <w:p w14:paraId="426A6642" w14:textId="5B028FD2" w:rsidR="005341A1" w:rsidRDefault="005341A1" w:rsidP="005341A1">
      <w:pPr>
        <w:pStyle w:val="Heading2"/>
      </w:pPr>
      <w:r>
        <w:t xml:space="preserve">Question 12 </w:t>
      </w:r>
    </w:p>
    <w:p w14:paraId="0C544582" w14:textId="3DEE08AA" w:rsidR="00E154DA" w:rsidRDefault="00E154DA" w:rsidP="00E154DA">
      <w:pPr>
        <w:pStyle w:val="ListParagraph"/>
        <w:numPr>
          <w:ilvl w:val="0"/>
          <w:numId w:val="12"/>
        </w:numPr>
      </w:pPr>
      <w:r>
        <w:t xml:space="preserve">Extremely important </w:t>
      </w:r>
    </w:p>
    <w:p w14:paraId="6FCF3945" w14:textId="452A5885" w:rsidR="00E154DA" w:rsidRDefault="00E154DA" w:rsidP="00E154DA">
      <w:pPr>
        <w:pStyle w:val="ListParagraph"/>
        <w:numPr>
          <w:ilvl w:val="0"/>
          <w:numId w:val="12"/>
        </w:numPr>
      </w:pPr>
      <w:r>
        <w:t xml:space="preserve">Even in an online setting this is important </w:t>
      </w:r>
    </w:p>
    <w:p w14:paraId="0492BF69" w14:textId="56475DAB" w:rsidR="00E154DA" w:rsidRDefault="00E154DA" w:rsidP="00E154DA">
      <w:pPr>
        <w:pStyle w:val="ListParagraph"/>
        <w:numPr>
          <w:ilvl w:val="0"/>
          <w:numId w:val="12"/>
        </w:numPr>
      </w:pPr>
      <w:r>
        <w:t xml:space="preserve">We can do things like demonstration videos and home based pracs these however might not be serving their full purpose </w:t>
      </w:r>
    </w:p>
    <w:p w14:paraId="6EBC194C" w14:textId="6C5AD594" w:rsidR="00E154DA" w:rsidRPr="00E154DA" w:rsidRDefault="00BD26A2" w:rsidP="00E154DA">
      <w:pPr>
        <w:pStyle w:val="ListParagraph"/>
        <w:numPr>
          <w:ilvl w:val="0"/>
          <w:numId w:val="12"/>
        </w:numPr>
      </w:pPr>
      <w:r>
        <w:t xml:space="preserve">We need to make sure that the students are acquiring the skills they need even now under online circumstances </w:t>
      </w:r>
    </w:p>
    <w:sectPr w:rsidR="00E154DA" w:rsidRPr="00E154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F4709"/>
    <w:multiLevelType w:val="hybridMultilevel"/>
    <w:tmpl w:val="F0E642C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5867DF"/>
    <w:multiLevelType w:val="hybridMultilevel"/>
    <w:tmpl w:val="2DA682C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FB1B07"/>
    <w:multiLevelType w:val="hybridMultilevel"/>
    <w:tmpl w:val="01080D6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2F6C54"/>
    <w:multiLevelType w:val="hybridMultilevel"/>
    <w:tmpl w:val="3294B9B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EF3899"/>
    <w:multiLevelType w:val="hybridMultilevel"/>
    <w:tmpl w:val="FCD4043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BB1F5E"/>
    <w:multiLevelType w:val="hybridMultilevel"/>
    <w:tmpl w:val="1294287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A523E9"/>
    <w:multiLevelType w:val="hybridMultilevel"/>
    <w:tmpl w:val="91F04E3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866695"/>
    <w:multiLevelType w:val="hybridMultilevel"/>
    <w:tmpl w:val="7D7EE00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AB33E8"/>
    <w:multiLevelType w:val="hybridMultilevel"/>
    <w:tmpl w:val="21C2915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0F37BA"/>
    <w:multiLevelType w:val="hybridMultilevel"/>
    <w:tmpl w:val="522827E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4D1CFC"/>
    <w:multiLevelType w:val="hybridMultilevel"/>
    <w:tmpl w:val="4B569D8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D8722B"/>
    <w:multiLevelType w:val="hybridMultilevel"/>
    <w:tmpl w:val="6D5AAA0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2359328">
    <w:abstractNumId w:val="6"/>
  </w:num>
  <w:num w:numId="2" w16cid:durableId="1752847356">
    <w:abstractNumId w:val="0"/>
  </w:num>
  <w:num w:numId="3" w16cid:durableId="1199315601">
    <w:abstractNumId w:val="11"/>
  </w:num>
  <w:num w:numId="4" w16cid:durableId="1597712534">
    <w:abstractNumId w:val="3"/>
  </w:num>
  <w:num w:numId="5" w16cid:durableId="531504578">
    <w:abstractNumId w:val="8"/>
  </w:num>
  <w:num w:numId="6" w16cid:durableId="387000598">
    <w:abstractNumId w:val="9"/>
  </w:num>
  <w:num w:numId="7" w16cid:durableId="1660428339">
    <w:abstractNumId w:val="10"/>
  </w:num>
  <w:num w:numId="8" w16cid:durableId="721095710">
    <w:abstractNumId w:val="5"/>
  </w:num>
  <w:num w:numId="9" w16cid:durableId="63183698">
    <w:abstractNumId w:val="1"/>
  </w:num>
  <w:num w:numId="10" w16cid:durableId="1835292882">
    <w:abstractNumId w:val="4"/>
  </w:num>
  <w:num w:numId="11" w16cid:durableId="1147821457">
    <w:abstractNumId w:val="7"/>
  </w:num>
  <w:num w:numId="12" w16cid:durableId="2221763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1A1"/>
    <w:rsid w:val="00103AC4"/>
    <w:rsid w:val="00104B0A"/>
    <w:rsid w:val="00162EA0"/>
    <w:rsid w:val="005341A1"/>
    <w:rsid w:val="00756F32"/>
    <w:rsid w:val="00850535"/>
    <w:rsid w:val="0089181E"/>
    <w:rsid w:val="00B8437C"/>
    <w:rsid w:val="00BD26A2"/>
    <w:rsid w:val="00E1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B279D"/>
  <w15:chartTrackingRefBased/>
  <w15:docId w15:val="{28BDA61A-013A-48FA-9997-B05503D29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341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341A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41A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341A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5341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Roberts</dc:creator>
  <cp:keywords/>
  <dc:description/>
  <cp:lastModifiedBy>Megan Roberts</cp:lastModifiedBy>
  <cp:revision>4</cp:revision>
  <dcterms:created xsi:type="dcterms:W3CDTF">2021-05-28T16:10:00Z</dcterms:created>
  <dcterms:modified xsi:type="dcterms:W3CDTF">2024-07-10T20:02:00Z</dcterms:modified>
</cp:coreProperties>
</file>