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B6CB" w14:textId="77777777" w:rsidR="00F8030D" w:rsidRPr="00437F5E" w:rsidRDefault="00000000" w:rsidP="00437F5E">
      <w:pPr>
        <w:pStyle w:val="Heading1"/>
        <w:jc w:val="both"/>
        <w:rPr>
          <w:rFonts w:ascii="Times New Roman" w:hAnsi="Times New Roman" w:cs="Times New Roman"/>
          <w:sz w:val="20"/>
          <w:szCs w:val="20"/>
        </w:rPr>
      </w:pPr>
      <w:r w:rsidRPr="00437F5E">
        <w:rPr>
          <w:rFonts w:ascii="Times New Roman" w:hAnsi="Times New Roman" w:cs="Times New Roman"/>
          <w:sz w:val="20"/>
          <w:szCs w:val="20"/>
        </w:rPr>
        <w:t>Perceptions of Justice Among Widows</w:t>
      </w:r>
    </w:p>
    <w:p w14:paraId="213C903F" w14:textId="77777777" w:rsidR="00F8030D" w:rsidRPr="00437F5E" w:rsidRDefault="00000000" w:rsidP="00437F5E">
      <w:pPr>
        <w:jc w:val="both"/>
        <w:rPr>
          <w:rFonts w:ascii="Times New Roman" w:hAnsi="Times New Roman" w:cs="Times New Roman"/>
          <w:sz w:val="20"/>
          <w:szCs w:val="20"/>
        </w:rPr>
      </w:pPr>
      <w:r w:rsidRPr="00437F5E">
        <w:rPr>
          <w:rFonts w:ascii="Times New Roman" w:hAnsi="Times New Roman" w:cs="Times New Roman"/>
          <w:sz w:val="20"/>
          <w:szCs w:val="20"/>
        </w:rPr>
        <w:t>This graph shows the perceptions of justice among widows based on three variables: Justice as Recognition of a Right, Justice as Peace, and Justice as Truth. The percentages reflect the feedback from interviews, indicating how each aspect of justice is perceived.</w:t>
      </w:r>
    </w:p>
    <w:p w14:paraId="2B76762A" w14:textId="77777777" w:rsidR="00F8030D" w:rsidRDefault="00000000">
      <w:r>
        <w:rPr>
          <w:noProof/>
        </w:rPr>
        <w:drawing>
          <wp:inline distT="0" distB="0" distL="0" distR="0" wp14:anchorId="7A9FE25A" wp14:editId="62BB8044">
            <wp:extent cx="5486400" cy="32918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stice_perceptions_graph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30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8897352">
    <w:abstractNumId w:val="8"/>
  </w:num>
  <w:num w:numId="2" w16cid:durableId="1581602954">
    <w:abstractNumId w:val="6"/>
  </w:num>
  <w:num w:numId="3" w16cid:durableId="1086070716">
    <w:abstractNumId w:val="5"/>
  </w:num>
  <w:num w:numId="4" w16cid:durableId="1326786068">
    <w:abstractNumId w:val="4"/>
  </w:num>
  <w:num w:numId="5" w16cid:durableId="289896325">
    <w:abstractNumId w:val="7"/>
  </w:num>
  <w:num w:numId="6" w16cid:durableId="1521234539">
    <w:abstractNumId w:val="3"/>
  </w:num>
  <w:num w:numId="7" w16cid:durableId="1685549675">
    <w:abstractNumId w:val="2"/>
  </w:num>
  <w:num w:numId="8" w16cid:durableId="121926352">
    <w:abstractNumId w:val="1"/>
  </w:num>
  <w:num w:numId="9" w16cid:durableId="111243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7F5E"/>
    <w:rsid w:val="00AA1D8D"/>
    <w:rsid w:val="00B47730"/>
    <w:rsid w:val="00CB0664"/>
    <w:rsid w:val="00F803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CAAC0"/>
  <w14:defaultImageDpi w14:val="300"/>
  <w15:docId w15:val="{94349C9C-8CE2-344C-8FD2-F5629877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Anita Nyanjong</cp:lastModifiedBy>
  <cp:revision>2</cp:revision>
  <dcterms:created xsi:type="dcterms:W3CDTF">2025-02-12T13:20:00Z</dcterms:created>
  <dcterms:modified xsi:type="dcterms:W3CDTF">2025-02-12T13:20:00Z</dcterms:modified>
  <cp:category/>
</cp:coreProperties>
</file>