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42F2" w14:textId="77777777" w:rsidR="008F0FA7" w:rsidRPr="00BC4F5C" w:rsidRDefault="008F0FA7" w:rsidP="00BD2625">
      <w:pPr>
        <w:pStyle w:val="MDPI3"/>
        <w:ind w:firstLine="0"/>
        <w:rPr>
          <w:rFonts w:ascii="Palatino Linotype" w:hAnsi="Palatino Linotype"/>
          <w:sz w:val="18"/>
          <w:szCs w:val="18"/>
        </w:rPr>
      </w:pPr>
      <w:bookmarkStart w:id="0" w:name="_GoBack"/>
      <w:r w:rsidRPr="00BC4F5C">
        <w:rPr>
          <w:rFonts w:ascii="Palatino Linotype" w:hAnsi="Palatino Linotype"/>
          <w:b/>
          <w:sz w:val="18"/>
          <w:szCs w:val="18"/>
        </w:rPr>
        <w:t>Table 1</w:t>
      </w:r>
      <w:r w:rsidRPr="00BC4F5C">
        <w:rPr>
          <w:rFonts w:ascii="Palatino Linotype" w:hAnsi="Palatino Linotype"/>
          <w:sz w:val="18"/>
          <w:szCs w:val="18"/>
        </w:rPr>
        <w:t xml:space="preserve">: Pre-selected sexual behaviours monitored in male roan antelope. </w:t>
      </w:r>
    </w:p>
    <w:tbl>
      <w:tblPr>
        <w:tblStyle w:val="TableGrid"/>
        <w:tblpPr w:leftFromText="180" w:rightFromText="180" w:vertAnchor="text" w:tblpY="1"/>
        <w:tblOverlap w:val="never"/>
        <w:tblW w:w="10056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V w:val="none" w:sz="0" w:space="0" w:color="auto"/>
        </w:tblBorders>
        <w:tblLook w:val="01A0" w:firstRow="1" w:lastRow="0" w:firstColumn="1" w:lastColumn="1" w:noHBand="0" w:noVBand="0"/>
      </w:tblPr>
      <w:tblGrid>
        <w:gridCol w:w="1132"/>
        <w:gridCol w:w="121"/>
        <w:gridCol w:w="1734"/>
        <w:gridCol w:w="2093"/>
        <w:gridCol w:w="3169"/>
        <w:gridCol w:w="1807"/>
      </w:tblGrid>
      <w:tr w:rsidR="008F0FA7" w:rsidRPr="00BC4F5C" w14:paraId="78791018" w14:textId="77777777" w:rsidTr="00A103D6">
        <w:trPr>
          <w:trHeight w:val="617"/>
        </w:trPr>
        <w:tc>
          <w:tcPr>
            <w:tcW w:w="2543" w:type="dxa"/>
            <w:gridSpan w:val="3"/>
          </w:tcPr>
          <w:bookmarkEnd w:id="0"/>
          <w:p w14:paraId="66BC2CF5" w14:textId="77777777" w:rsidR="008F0FA7" w:rsidRPr="00477D06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b/>
                <w:bCs/>
                <w:caps/>
                <w:color w:val="222222"/>
                <w:sz w:val="18"/>
                <w:szCs w:val="18"/>
                <w:lang w:eastAsia="en-ZA"/>
              </w:rPr>
            </w:pPr>
            <w:r w:rsidRPr="00477D06">
              <w:rPr>
                <w:rFonts w:ascii="Palatino Linotype" w:eastAsia="Times New Roman" w:hAnsi="Palatino Linotype"/>
                <w:b/>
                <w:bCs/>
                <w:color w:val="222222"/>
                <w:sz w:val="18"/>
                <w:szCs w:val="18"/>
                <w:lang w:eastAsia="en-ZA"/>
              </w:rPr>
              <w:t>Phases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C159456" w14:textId="77777777" w:rsidR="008F0FA7" w:rsidRPr="00477D06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b/>
                <w:bCs/>
                <w:caps/>
                <w:color w:val="222222"/>
                <w:sz w:val="18"/>
                <w:szCs w:val="18"/>
                <w:lang w:eastAsia="en-ZA"/>
              </w:rPr>
            </w:pPr>
            <w:r w:rsidRPr="00477D06">
              <w:rPr>
                <w:rFonts w:ascii="Palatino Linotype" w:eastAsia="Times New Roman" w:hAnsi="Palatino Linotype"/>
                <w:b/>
                <w:color w:val="222222"/>
                <w:sz w:val="18"/>
                <w:szCs w:val="18"/>
                <w:lang w:eastAsia="en-ZA"/>
              </w:rPr>
              <w:t>Behaviours</w:t>
            </w:r>
          </w:p>
        </w:tc>
        <w:tc>
          <w:tcPr>
            <w:tcW w:w="335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2E87F35" w14:textId="77777777" w:rsidR="008F0FA7" w:rsidRPr="00477D06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b/>
                <w:bCs/>
                <w:color w:val="222222"/>
                <w:sz w:val="18"/>
                <w:szCs w:val="18"/>
                <w:lang w:eastAsia="en-ZA"/>
              </w:rPr>
            </w:pPr>
            <w:r w:rsidRPr="00477D06">
              <w:rPr>
                <w:rFonts w:ascii="Palatino Linotype" w:eastAsia="Times New Roman" w:hAnsi="Palatino Linotype"/>
                <w:b/>
                <w:color w:val="222222"/>
                <w:sz w:val="18"/>
                <w:szCs w:val="18"/>
                <w:lang w:eastAsia="en-ZA"/>
              </w:rPr>
              <w:t>Description</w:t>
            </w:r>
          </w:p>
        </w:tc>
        <w:tc>
          <w:tcPr>
            <w:tcW w:w="2036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C64F788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</w:p>
        </w:tc>
      </w:tr>
      <w:tr w:rsidR="008F0FA7" w:rsidRPr="00BC4F5C" w14:paraId="2D1CAC41" w14:textId="77777777" w:rsidTr="00A103D6">
        <w:trPr>
          <w:trHeight w:val="303"/>
        </w:trPr>
        <w:tc>
          <w:tcPr>
            <w:tcW w:w="1134" w:type="dxa"/>
            <w:vMerge w:val="restart"/>
          </w:tcPr>
          <w:p w14:paraId="576B53F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bCs/>
                <w:sz w:val="18"/>
                <w:szCs w:val="18"/>
              </w:rPr>
              <w:t>P</w:t>
            </w:r>
            <w:r w:rsidR="00940AD9" w:rsidRPr="00BC4F5C">
              <w:rPr>
                <w:rFonts w:ascii="Palatino Linotype" w:hAnsi="Palatino Linotype"/>
                <w:bCs/>
                <w:sz w:val="18"/>
                <w:szCs w:val="18"/>
              </w:rPr>
              <w:t>re-copulatory phase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</w:tcPr>
          <w:p w14:paraId="4B801BB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bCs/>
                <w:sz w:val="18"/>
                <w:szCs w:val="18"/>
              </w:rPr>
              <w:t>Approach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B338A9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Low stretch approach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915953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walks towards the female</w:t>
            </w:r>
          </w:p>
        </w:tc>
      </w:tr>
      <w:tr w:rsidR="008F0FA7" w:rsidRPr="00BC4F5C" w14:paraId="42F5F098" w14:textId="77777777" w:rsidTr="00A103D6">
        <w:trPr>
          <w:trHeight w:val="330"/>
        </w:trPr>
        <w:tc>
          <w:tcPr>
            <w:tcW w:w="1134" w:type="dxa"/>
            <w:vMerge/>
          </w:tcPr>
          <w:p w14:paraId="4009110E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14:paraId="36E01EF4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F103A73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Following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9F366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follows female at a trot/ walking</w:t>
            </w:r>
          </w:p>
        </w:tc>
      </w:tr>
      <w:tr w:rsidR="008F0FA7" w:rsidRPr="00BC4F5C" w14:paraId="09E56EDE" w14:textId="77777777" w:rsidTr="00A103D6">
        <w:trPr>
          <w:trHeight w:val="321"/>
        </w:trPr>
        <w:tc>
          <w:tcPr>
            <w:tcW w:w="1134" w:type="dxa"/>
            <w:vMerge/>
          </w:tcPr>
          <w:p w14:paraId="701BCA63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</w:tcPr>
          <w:p w14:paraId="753029A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3B9F475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Chasing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E406CB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 xml:space="preserve"> Male follows female at a gallop</w:t>
            </w:r>
          </w:p>
        </w:tc>
      </w:tr>
      <w:tr w:rsidR="008F0FA7" w:rsidRPr="00BC4F5C" w14:paraId="5C73A7C4" w14:textId="77777777" w:rsidTr="00A103D6">
        <w:trPr>
          <w:trHeight w:val="330"/>
        </w:trPr>
        <w:tc>
          <w:tcPr>
            <w:tcW w:w="1134" w:type="dxa"/>
            <w:vMerge/>
          </w:tcPr>
          <w:p w14:paraId="41DAFB50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E7FC8A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CFF0C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Horn pushing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405EA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 xml:space="preserve"> Male pushes female with horns intensively</w:t>
            </w:r>
          </w:p>
        </w:tc>
      </w:tr>
      <w:tr w:rsidR="008F0FA7" w:rsidRPr="00BC4F5C" w14:paraId="6DE42DF8" w14:textId="77777777" w:rsidTr="00A103D6">
        <w:trPr>
          <w:trHeight w:val="321"/>
        </w:trPr>
        <w:tc>
          <w:tcPr>
            <w:tcW w:w="1134" w:type="dxa"/>
            <w:vMerge/>
            <w:tcBorders>
              <w:right w:val="nil"/>
            </w:tcBorders>
          </w:tcPr>
          <w:p w14:paraId="5BF7E829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92648E" w14:textId="77777777" w:rsidR="008F0FA7" w:rsidRPr="00BC4F5C" w:rsidRDefault="00940AD9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T</w:t>
            </w:r>
            <w:r w:rsidR="008F0FA7" w:rsidRPr="00BC4F5C">
              <w:rPr>
                <w:rFonts w:ascii="Palatino Linotype" w:hAnsi="Palatino Linotype"/>
                <w:sz w:val="18"/>
                <w:szCs w:val="18"/>
              </w:rPr>
              <w:t>esting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287880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Anogenital sniffing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A382F7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smells and/or licks the female’s genitalia</w:t>
            </w:r>
          </w:p>
        </w:tc>
      </w:tr>
      <w:tr w:rsidR="008F0FA7" w:rsidRPr="00BC4F5C" w14:paraId="520F2322" w14:textId="77777777" w:rsidTr="00A103D6">
        <w:trPr>
          <w:trHeight w:val="330"/>
        </w:trPr>
        <w:tc>
          <w:tcPr>
            <w:tcW w:w="1134" w:type="dxa"/>
            <w:vMerge/>
            <w:tcBorders>
              <w:right w:val="nil"/>
            </w:tcBorders>
          </w:tcPr>
          <w:p w14:paraId="65C4873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8345A2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A1321BC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Urine testing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01E085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licks female’s urine</w:t>
            </w:r>
          </w:p>
        </w:tc>
      </w:tr>
      <w:tr w:rsidR="008F0FA7" w:rsidRPr="00BC4F5C" w14:paraId="774DFF4D" w14:textId="77777777" w:rsidTr="00A103D6">
        <w:trPr>
          <w:trHeight w:val="321"/>
        </w:trPr>
        <w:tc>
          <w:tcPr>
            <w:tcW w:w="1134" w:type="dxa"/>
            <w:vMerge/>
            <w:tcBorders>
              <w:right w:val="nil"/>
            </w:tcBorders>
          </w:tcPr>
          <w:p w14:paraId="29C3C0DF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CAE59B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3D746CB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Flehmen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C3D1A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  <w:t>Male lifts the head vertically with mouth opened, and lips parted</w:t>
            </w:r>
          </w:p>
        </w:tc>
      </w:tr>
      <w:tr w:rsidR="008F0FA7" w:rsidRPr="00BC4F5C" w14:paraId="1BE1103D" w14:textId="77777777" w:rsidTr="00A103D6">
        <w:trPr>
          <w:trHeight w:val="330"/>
        </w:trPr>
        <w:tc>
          <w:tcPr>
            <w:tcW w:w="1134" w:type="dxa"/>
            <w:vMerge/>
            <w:tcBorders>
              <w:right w:val="nil"/>
            </w:tcBorders>
          </w:tcPr>
          <w:p w14:paraId="064829CF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788EFE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11260DE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Sniff miction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1B0022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smells female’s urine</w:t>
            </w:r>
          </w:p>
        </w:tc>
      </w:tr>
      <w:tr w:rsidR="008F0FA7" w:rsidRPr="00BC4F5C" w14:paraId="54F4F5DA" w14:textId="77777777" w:rsidTr="00A103D6">
        <w:trPr>
          <w:trHeight w:val="330"/>
        </w:trPr>
        <w:tc>
          <w:tcPr>
            <w:tcW w:w="1134" w:type="dxa"/>
            <w:vMerge/>
            <w:tcBorders>
              <w:right w:val="nil"/>
            </w:tcBorders>
          </w:tcPr>
          <w:p w14:paraId="2438BF9D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1BC08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3B4DFDE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proofErr w:type="spellStart"/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Defeacation</w:t>
            </w:r>
            <w:proofErr w:type="spellEnd"/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FD1AAB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caps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defecates over female’s urine and faeces</w:t>
            </w:r>
          </w:p>
        </w:tc>
      </w:tr>
      <w:tr w:rsidR="008F0FA7" w:rsidRPr="00BC4F5C" w14:paraId="0D518F67" w14:textId="77777777" w:rsidTr="00A103D6">
        <w:trPr>
          <w:trHeight w:val="330"/>
        </w:trPr>
        <w:tc>
          <w:tcPr>
            <w:tcW w:w="1134" w:type="dxa"/>
            <w:vMerge/>
            <w:tcBorders>
              <w:right w:val="nil"/>
            </w:tcBorders>
          </w:tcPr>
          <w:p w14:paraId="54887CF8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2F0898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69622C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Urinating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E7F93D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caps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urinates over female’s urine</w:t>
            </w:r>
          </w:p>
        </w:tc>
      </w:tr>
      <w:tr w:rsidR="008F0FA7" w:rsidRPr="00BC4F5C" w14:paraId="68E10827" w14:textId="77777777" w:rsidTr="00A103D6">
        <w:trPr>
          <w:trHeight w:val="321"/>
        </w:trPr>
        <w:tc>
          <w:tcPr>
            <w:tcW w:w="1134" w:type="dxa"/>
            <w:vMerge/>
          </w:tcPr>
          <w:p w14:paraId="0CF707D0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35C2C" w14:textId="77777777" w:rsidR="008F0FA7" w:rsidRPr="00BC4F5C" w:rsidRDefault="00940AD9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C</w:t>
            </w:r>
            <w:r w:rsidR="008F0FA7" w:rsidRPr="00BC4F5C">
              <w:rPr>
                <w:rFonts w:ascii="Palatino Linotype" w:hAnsi="Palatino Linotype"/>
                <w:sz w:val="18"/>
                <w:szCs w:val="18"/>
              </w:rPr>
              <w:t>ourtship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240B3B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Circling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CFAB06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Mating whirl-around</w:t>
            </w:r>
          </w:p>
        </w:tc>
      </w:tr>
      <w:tr w:rsidR="008F0FA7" w:rsidRPr="00BC4F5C" w14:paraId="37059445" w14:textId="77777777" w:rsidTr="00A103D6">
        <w:trPr>
          <w:trHeight w:val="330"/>
        </w:trPr>
        <w:tc>
          <w:tcPr>
            <w:tcW w:w="1134" w:type="dxa"/>
            <w:vMerge/>
          </w:tcPr>
          <w:p w14:paraId="1C02AD7E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66EC6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0947E05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Driving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B3425C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pushes the female with his horns in her hindquarters</w:t>
            </w:r>
          </w:p>
        </w:tc>
      </w:tr>
      <w:tr w:rsidR="008F0FA7" w:rsidRPr="00BC4F5C" w14:paraId="51ECCD27" w14:textId="77777777" w:rsidTr="00A103D6">
        <w:trPr>
          <w:trHeight w:val="321"/>
        </w:trPr>
        <w:tc>
          <w:tcPr>
            <w:tcW w:w="1134" w:type="dxa"/>
            <w:vMerge/>
          </w:tcPr>
          <w:p w14:paraId="6C15F487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2DA9A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2990DA8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Rubbing facial gland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AD92FD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rubs preorbital glands on female’s rump</w:t>
            </w:r>
          </w:p>
        </w:tc>
      </w:tr>
      <w:tr w:rsidR="008F0FA7" w:rsidRPr="00BC4F5C" w14:paraId="64DF9EC8" w14:textId="77777777" w:rsidTr="00A103D6">
        <w:trPr>
          <w:trHeight w:val="330"/>
        </w:trPr>
        <w:tc>
          <w:tcPr>
            <w:tcW w:w="1134" w:type="dxa"/>
            <w:vMerge/>
          </w:tcPr>
          <w:p w14:paraId="04872877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801CB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9D9BB2A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Stand behind female</w:t>
            </w: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EDFBBF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stands behind female for a short moment before mounting</w:t>
            </w:r>
          </w:p>
        </w:tc>
      </w:tr>
      <w:tr w:rsidR="008F0FA7" w:rsidRPr="00BC4F5C" w14:paraId="5D52C661" w14:textId="77777777" w:rsidTr="00A103D6">
        <w:trPr>
          <w:trHeight w:val="321"/>
        </w:trPr>
        <w:tc>
          <w:tcPr>
            <w:tcW w:w="1134" w:type="dxa"/>
            <w:vMerge/>
          </w:tcPr>
          <w:p w14:paraId="71DB5B09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0563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375B42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Laufschalg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B4DB6D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gives a foreleg kick</w:t>
            </w:r>
          </w:p>
        </w:tc>
      </w:tr>
      <w:tr w:rsidR="008F0FA7" w:rsidRPr="00BC4F5C" w14:paraId="614836C6" w14:textId="77777777" w:rsidTr="00A103D6">
        <w:trPr>
          <w:trHeight w:val="312"/>
        </w:trPr>
        <w:tc>
          <w:tcPr>
            <w:tcW w:w="1271" w:type="dxa"/>
            <w:gridSpan w:val="2"/>
            <w:vMerge w:val="restart"/>
            <w:tcBorders>
              <w:right w:val="nil"/>
            </w:tcBorders>
          </w:tcPr>
          <w:p w14:paraId="4B9152A7" w14:textId="77777777" w:rsidR="008F0FA7" w:rsidRPr="00BC4F5C" w:rsidRDefault="00940AD9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caps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bCs/>
                <w:sz w:val="18"/>
                <w:szCs w:val="18"/>
              </w:rPr>
              <w:t>Copulatory phase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shd w:val="clear" w:color="auto" w:fill="auto"/>
          </w:tcPr>
          <w:p w14:paraId="211C9B39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bCs/>
                <w:sz w:val="18"/>
                <w:szCs w:val="18"/>
              </w:rPr>
              <w:t>Mounting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7BA947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>Partial  mount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1A053F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bCs/>
                <w:caps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mounts without intromission</w:t>
            </w:r>
          </w:p>
        </w:tc>
      </w:tr>
      <w:tr w:rsidR="008F0FA7" w:rsidRPr="00BC4F5C" w14:paraId="0C1A916E" w14:textId="77777777" w:rsidTr="00A103D6">
        <w:trPr>
          <w:trHeight w:val="52"/>
        </w:trPr>
        <w:tc>
          <w:tcPr>
            <w:tcW w:w="1271" w:type="dxa"/>
            <w:gridSpan w:val="2"/>
            <w:vMerge/>
            <w:tcBorders>
              <w:right w:val="nil"/>
            </w:tcBorders>
          </w:tcPr>
          <w:p w14:paraId="2A6A318F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8" w:space="0" w:color="000000" w:themeColor="text1"/>
            </w:tcBorders>
          </w:tcPr>
          <w:p w14:paraId="46FBF671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2A2F6E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BC4F5C">
              <w:rPr>
                <w:rFonts w:ascii="Palatino Linotype" w:hAnsi="Palatino Linotype"/>
                <w:i/>
                <w:sz w:val="18"/>
                <w:szCs w:val="18"/>
              </w:rPr>
              <w:t xml:space="preserve">Complete </w:t>
            </w:r>
            <w:r w:rsidR="00BC4F5C">
              <w:rPr>
                <w:rFonts w:ascii="Palatino Linotype" w:hAnsi="Palatino Linotype"/>
                <w:i/>
                <w:sz w:val="18"/>
                <w:szCs w:val="18"/>
              </w:rPr>
              <w:t>mount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6A7BC2" w14:textId="77777777" w:rsidR="008F0FA7" w:rsidRPr="00BC4F5C" w:rsidRDefault="008F0FA7" w:rsidP="004D54B2">
            <w:pPr>
              <w:pStyle w:val="MDPI3"/>
              <w:spacing w:before="100" w:beforeAutospacing="1" w:after="100" w:afterAutospacing="1" w:line="240" w:lineRule="auto"/>
              <w:ind w:firstLine="0"/>
              <w:rPr>
                <w:rFonts w:ascii="Palatino Linotype" w:eastAsia="Times New Roman" w:hAnsi="Palatino Linotype"/>
                <w:color w:val="222222"/>
                <w:sz w:val="18"/>
                <w:szCs w:val="18"/>
                <w:lang w:eastAsia="en-ZA"/>
              </w:rPr>
            </w:pPr>
            <w:r w:rsidRPr="00BC4F5C">
              <w:rPr>
                <w:rFonts w:ascii="Palatino Linotype" w:hAnsi="Palatino Linotype"/>
                <w:sz w:val="18"/>
                <w:szCs w:val="18"/>
              </w:rPr>
              <w:t>Male mounts female with intromission</w:t>
            </w:r>
          </w:p>
        </w:tc>
      </w:tr>
    </w:tbl>
    <w:p w14:paraId="7249D52A" w14:textId="77777777" w:rsidR="0043606C" w:rsidRDefault="0043606C" w:rsidP="00E16092">
      <w:pPr>
        <w:pStyle w:val="MDPI3"/>
        <w:rPr>
          <w:rFonts w:ascii="Palatino Linotype" w:hAnsi="Palatino Linotype"/>
          <w:b/>
          <w:sz w:val="18"/>
          <w:szCs w:val="18"/>
        </w:rPr>
      </w:pPr>
    </w:p>
    <w:sectPr w:rsidR="0043606C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B495F"/>
    <w:rsid w:val="00AD5F56"/>
    <w:rsid w:val="00B15EAD"/>
    <w:rsid w:val="00BC4F5C"/>
    <w:rsid w:val="00BD2625"/>
    <w:rsid w:val="00C75559"/>
    <w:rsid w:val="00D643B8"/>
    <w:rsid w:val="00D97861"/>
    <w:rsid w:val="00DA0743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64F436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51</cp:revision>
  <dcterms:created xsi:type="dcterms:W3CDTF">2020-03-10T17:52:00Z</dcterms:created>
  <dcterms:modified xsi:type="dcterms:W3CDTF">2020-03-21T12:15:00Z</dcterms:modified>
</cp:coreProperties>
</file>