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6943" w14:textId="77777777" w:rsidR="00F17B30" w:rsidRPr="00F17B30" w:rsidRDefault="00F17B30" w:rsidP="00F17B30">
      <w:pPr>
        <w:spacing w:line="360" w:lineRule="auto"/>
        <w:jc w:val="both"/>
        <w:rPr>
          <w:rFonts w:ascii="Calibri" w:eastAsia="Lucida Sans Unicode" w:hAnsi="Calibri" w:cs="Calibri"/>
          <w:b/>
          <w:sz w:val="24"/>
          <w:szCs w:val="24"/>
        </w:rPr>
      </w:pPr>
      <w:bookmarkStart w:id="0" w:name="_Toc104985099"/>
      <w:bookmarkStart w:id="1" w:name="_Toc92046239"/>
      <w:bookmarkStart w:id="2" w:name="_Toc104985097"/>
      <w:bookmarkStart w:id="3" w:name="_Toc104985096"/>
      <w:r w:rsidRPr="00F17B30">
        <w:rPr>
          <w:rFonts w:ascii="Calibri" w:eastAsia="Lucida Sans Unicode" w:hAnsi="Calibri" w:cs="Calibri"/>
          <w:b/>
          <w:sz w:val="24"/>
          <w:szCs w:val="24"/>
        </w:rPr>
        <w:t xml:space="preserve">Table </w:t>
      </w:r>
      <w:r w:rsidRPr="00F17B30">
        <w:rPr>
          <w:rFonts w:ascii="Calibri" w:eastAsia="Lucida Sans Unicode" w:hAnsi="Calibri" w:cs="Calibri"/>
          <w:b/>
          <w:sz w:val="24"/>
          <w:szCs w:val="24"/>
        </w:rPr>
        <w:fldChar w:fldCharType="begin"/>
      </w:r>
      <w:r w:rsidRPr="00F17B30">
        <w:rPr>
          <w:rFonts w:ascii="Calibri" w:eastAsia="Lucida Sans Unicode" w:hAnsi="Calibri" w:cs="Calibri"/>
          <w:b/>
          <w:sz w:val="24"/>
          <w:szCs w:val="24"/>
        </w:rPr>
        <w:instrText xml:space="preserve"> STYLEREF 1 \s </w:instrText>
      </w:r>
      <w:r w:rsidRPr="00F17B30">
        <w:rPr>
          <w:rFonts w:ascii="Calibri" w:eastAsia="Lucida Sans Unicode" w:hAnsi="Calibri" w:cs="Calibri"/>
          <w:b/>
          <w:sz w:val="24"/>
          <w:szCs w:val="24"/>
        </w:rPr>
        <w:fldChar w:fldCharType="separate"/>
      </w:r>
      <w:r w:rsidRPr="00F17B30">
        <w:rPr>
          <w:rFonts w:ascii="Calibri" w:eastAsia="Lucida Sans Unicode" w:hAnsi="Calibri" w:cs="Calibri"/>
          <w:b/>
          <w:noProof/>
          <w:sz w:val="24"/>
          <w:szCs w:val="24"/>
        </w:rPr>
        <w:t>3</w:t>
      </w:r>
      <w:r w:rsidRPr="00F17B30">
        <w:rPr>
          <w:rFonts w:ascii="Calibri" w:eastAsia="Lucida Sans Unicode" w:hAnsi="Calibri" w:cs="Calibri"/>
          <w:b/>
          <w:sz w:val="24"/>
          <w:szCs w:val="24"/>
        </w:rPr>
        <w:fldChar w:fldCharType="end"/>
      </w:r>
      <w:r w:rsidRPr="00F17B30">
        <w:rPr>
          <w:rFonts w:ascii="Calibri" w:eastAsia="Lucida Sans Unicode" w:hAnsi="Calibri" w:cs="Calibri"/>
          <w:b/>
          <w:sz w:val="24"/>
          <w:szCs w:val="24"/>
        </w:rPr>
        <w:t>.</w:t>
      </w:r>
      <w:r w:rsidRPr="00F17B30">
        <w:rPr>
          <w:rFonts w:ascii="Calibri" w:eastAsia="Lucida Sans Unicode" w:hAnsi="Calibri" w:cs="Calibri"/>
          <w:b/>
          <w:sz w:val="24"/>
          <w:szCs w:val="24"/>
        </w:rPr>
        <w:fldChar w:fldCharType="begin"/>
      </w:r>
      <w:r w:rsidRPr="00F17B30">
        <w:rPr>
          <w:rFonts w:ascii="Calibri" w:eastAsia="Lucida Sans Unicode" w:hAnsi="Calibri" w:cs="Calibri"/>
          <w:b/>
          <w:sz w:val="24"/>
          <w:szCs w:val="24"/>
        </w:rPr>
        <w:instrText xml:space="preserve"> SEQ Table \* ARABIC \s 1 </w:instrText>
      </w:r>
      <w:r w:rsidRPr="00F17B30">
        <w:rPr>
          <w:rFonts w:ascii="Calibri" w:eastAsia="Lucida Sans Unicode" w:hAnsi="Calibri" w:cs="Calibri"/>
          <w:b/>
          <w:sz w:val="24"/>
          <w:szCs w:val="24"/>
        </w:rPr>
        <w:fldChar w:fldCharType="separate"/>
      </w:r>
      <w:r w:rsidRPr="00F17B30">
        <w:rPr>
          <w:rFonts w:ascii="Calibri" w:eastAsia="Lucida Sans Unicode" w:hAnsi="Calibri" w:cs="Calibri"/>
          <w:b/>
          <w:noProof/>
          <w:sz w:val="24"/>
          <w:szCs w:val="24"/>
        </w:rPr>
        <w:t>3</w:t>
      </w:r>
      <w:r w:rsidRPr="00F17B30">
        <w:rPr>
          <w:rFonts w:ascii="Calibri" w:eastAsia="Lucida Sans Unicode" w:hAnsi="Calibri" w:cs="Calibri"/>
          <w:b/>
          <w:sz w:val="24"/>
          <w:szCs w:val="24"/>
        </w:rPr>
        <w:fldChar w:fldCharType="end"/>
      </w:r>
      <w:r w:rsidRPr="00F17B30">
        <w:rPr>
          <w:rFonts w:ascii="Calibri" w:eastAsia="Lucida Sans Unicode" w:hAnsi="Calibri" w:cs="Calibri"/>
          <w:b/>
          <w:sz w:val="24"/>
          <w:szCs w:val="24"/>
        </w:rPr>
        <w:t xml:space="preserve"> Conceptual Attributes and their levels</w:t>
      </w:r>
      <w:bookmarkEnd w:id="3"/>
      <w:r w:rsidRPr="00F17B30">
        <w:rPr>
          <w:rFonts w:ascii="Calibri" w:eastAsia="Lucida Sans Unicode" w:hAnsi="Calibri" w:cs="Calibri"/>
          <w:b/>
          <w:sz w:val="24"/>
          <w:szCs w:val="24"/>
        </w:rPr>
        <w:t xml:space="preserve">  </w:t>
      </w:r>
    </w:p>
    <w:tbl>
      <w:tblPr>
        <w:tblStyle w:val="TableGrid24"/>
        <w:tblW w:w="875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3674"/>
        <w:gridCol w:w="3067"/>
      </w:tblGrid>
      <w:tr w:rsidR="00F17B30" w:rsidRPr="00F17B30" w14:paraId="0C6D8E3D" w14:textId="77777777" w:rsidTr="00380B00">
        <w:trPr>
          <w:trHeight w:val="331"/>
        </w:trPr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6C2294" w14:textId="77777777" w:rsidR="00F17B30" w:rsidRPr="00F17B30" w:rsidRDefault="00F17B30" w:rsidP="00F17B30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F17B30">
              <w:rPr>
                <w:rFonts w:cs="Calibri"/>
                <w:b/>
                <w:sz w:val="18"/>
                <w:szCs w:val="18"/>
              </w:rPr>
              <w:t xml:space="preserve">Attributes 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776F8A" w14:textId="77777777" w:rsidR="00F17B30" w:rsidRPr="00F17B30" w:rsidRDefault="00F17B30" w:rsidP="00F17B30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F17B30">
              <w:rPr>
                <w:rFonts w:cs="Calibri"/>
                <w:b/>
                <w:sz w:val="18"/>
                <w:szCs w:val="18"/>
              </w:rPr>
              <w:t xml:space="preserve">Potential levels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FEF0ED" w14:textId="77777777" w:rsidR="00F17B30" w:rsidRPr="00F17B30" w:rsidRDefault="00F17B30" w:rsidP="00F17B30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F17B30">
              <w:rPr>
                <w:rFonts w:cs="Calibri"/>
                <w:b/>
                <w:sz w:val="18"/>
                <w:szCs w:val="18"/>
              </w:rPr>
              <w:t xml:space="preserve">References </w:t>
            </w:r>
          </w:p>
        </w:tc>
      </w:tr>
      <w:tr w:rsidR="00F17B30" w:rsidRPr="00F17B30" w14:paraId="2A641D1D" w14:textId="77777777" w:rsidTr="00380B00">
        <w:trPr>
          <w:trHeight w:val="332"/>
        </w:trPr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F68157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 xml:space="preserve">Policyholders 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CCD5E0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>Individuals, groups,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35C219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fldChar w:fldCharType="begin"/>
            </w:r>
            <w:r w:rsidRPr="00F17B30">
              <w:rPr>
                <w:rFonts w:cs="Calibri"/>
                <w:sz w:val="18"/>
                <w:szCs w:val="18"/>
              </w:rPr>
              <w:instrText xml:space="preserve"> ADDIN EN.CITE &lt;EndNote&gt;&lt;Cite&gt;&lt;Author&gt;Sibiko&lt;/Author&gt;&lt;Year&gt;2017&lt;/Year&gt;&lt;RecNum&gt;101&lt;/RecNum&gt;&lt;DisplayText&gt;(Sibiko et al., 2017)&lt;/DisplayText&gt;&lt;record&gt;&lt;rec-number&gt;101&lt;/rec-number&gt;&lt;foreign-keys&gt;&lt;key app="EN" db-id="tspwaefwuz5swfepfet5xeebwsspz2sfepf2" timestamp="1633683000" guid="afcf04e0-b74a-47f6-a53a-4bff7e734c36"&gt;101&lt;/key&gt;&lt;/foreign-keys&gt;&lt;ref-type name="Report"&gt;27&lt;/ref-type&gt;&lt;contributors&gt;&lt;authors&gt;&lt;author&gt;Sibiko, Kenneth W&lt;/author&gt;&lt;author&gt;Veettil, Prakashan C&lt;/author&gt;&lt;author&gt;Qaim, Matin&lt;/author&gt;&lt;/authors&gt;&lt;/contributors&gt;&lt;titles&gt;&lt;title&gt;Small farmers&amp;apos; preferences for weather index insurance: Insights from Kenya&lt;/title&gt;&lt;/titles&gt;&lt;dates&gt;&lt;year&gt;2017&lt;/year&gt;&lt;/dates&gt;&lt;publisher&gt;GlobalFood Discussion Papers&lt;/publisher&gt;&lt;urls&gt;&lt;/urls&gt;&lt;/record&gt;&lt;/Cite&gt;&lt;/EndNote&gt;</w:instrText>
            </w:r>
            <w:r w:rsidRPr="00F17B30">
              <w:rPr>
                <w:rFonts w:cs="Calibri"/>
                <w:sz w:val="18"/>
                <w:szCs w:val="18"/>
              </w:rPr>
              <w:fldChar w:fldCharType="separate"/>
            </w:r>
            <w:r w:rsidRPr="00F17B30">
              <w:rPr>
                <w:rFonts w:cs="Calibri"/>
                <w:noProof/>
                <w:sz w:val="18"/>
                <w:szCs w:val="18"/>
              </w:rPr>
              <w:t>(</w:t>
            </w:r>
            <w:hyperlink w:anchor="_ENREF_176" w:tooltip="Sibiko, 2017 #101" w:history="1">
              <w:r w:rsidRPr="00F17B30">
                <w:rPr>
                  <w:rFonts w:cs="Calibri"/>
                  <w:noProof/>
                  <w:color w:val="0000FF"/>
                  <w:sz w:val="18"/>
                  <w:szCs w:val="18"/>
                  <w:u w:val="single"/>
                </w:rPr>
                <w:t>Sibiko et al., 2017</w:t>
              </w:r>
            </w:hyperlink>
            <w:r w:rsidRPr="00F17B30">
              <w:rPr>
                <w:rFonts w:cs="Calibri"/>
                <w:noProof/>
                <w:sz w:val="18"/>
                <w:szCs w:val="18"/>
              </w:rPr>
              <w:t>)</w:t>
            </w:r>
            <w:r w:rsidRPr="00F17B3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F17B30" w:rsidRPr="00F17B30" w14:paraId="7BE36FC1" w14:textId="77777777" w:rsidTr="00380B00">
        <w:trPr>
          <w:trHeight w:val="298"/>
        </w:trPr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DA7E4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 xml:space="preserve">Strike levels 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DEC52C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>Range of strike levels from 15% to 30%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3EFFAD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fldChar w:fldCharType="begin"/>
            </w:r>
            <w:r w:rsidRPr="00F17B30">
              <w:rPr>
                <w:rFonts w:cs="Calibri"/>
                <w:sz w:val="18"/>
                <w:szCs w:val="18"/>
              </w:rPr>
              <w:instrText xml:space="preserve"> ADDIN EN.CITE &lt;EndNote&gt;&lt;Cite&gt;&lt;Author&gt;Chantarat&lt;/Author&gt;&lt;Year&gt;2013&lt;/Year&gt;&lt;RecNum&gt;96&lt;/RecNum&gt;&lt;DisplayText&gt;(Chantarat et al., 2013)&lt;/DisplayText&gt;&lt;record&gt;&lt;rec-number&gt;96&lt;/rec-number&gt;&lt;foreign-keys&gt;&lt;key app="EN" db-id="tspwaefwuz5swfepfet5xeebwsspz2sfepf2" timestamp="1633517372" guid="d68dedab-07bb-4bd9-b993-a19c2a734463"&gt;96&lt;/key&gt;&lt;/foreign-keys&gt;&lt;ref-type name="Journal Article"&gt;17&lt;/ref-type&gt;&lt;contributors&gt;&lt;authors&gt;&lt;author&gt;Chantarat, Sommarat&lt;/author&gt;&lt;author&gt;Mude, Andrew G&lt;/author&gt;&lt;author&gt;Barrett, Christopher B&lt;/author&gt;&lt;author&gt;Carter, Michael R&lt;/author&gt;&lt;/authors&gt;&lt;/contributors&gt;&lt;titles&gt;&lt;title&gt;Designing index‐based livestock insurance for managing asset risk in northern Kenya&lt;/title&gt;&lt;secondary-title&gt;Journal of Risk and Insurance&lt;/secondary-title&gt;&lt;/titles&gt;&lt;periodical&gt;&lt;full-title&gt;Journal of Risk and Insurance&lt;/full-title&gt;&lt;/periodical&gt;&lt;pages&gt;205-237&lt;/pages&gt;&lt;volume&gt;80&lt;/volume&gt;&lt;number&gt;1&lt;/number&gt;&lt;dates&gt;&lt;year&gt;2013&lt;/year&gt;&lt;/dates&gt;&lt;isbn&gt;0022-4367&lt;/isbn&gt;&lt;urls&gt;&lt;/urls&gt;&lt;/record&gt;&lt;/Cite&gt;&lt;/EndNote&gt;</w:instrText>
            </w:r>
            <w:r w:rsidRPr="00F17B30">
              <w:rPr>
                <w:rFonts w:cs="Calibri"/>
                <w:sz w:val="18"/>
                <w:szCs w:val="18"/>
              </w:rPr>
              <w:fldChar w:fldCharType="separate"/>
            </w:r>
            <w:r w:rsidRPr="00F17B30">
              <w:rPr>
                <w:rFonts w:cs="Calibri"/>
                <w:noProof/>
                <w:sz w:val="18"/>
                <w:szCs w:val="18"/>
              </w:rPr>
              <w:t>(</w:t>
            </w:r>
            <w:hyperlink w:anchor="_ENREF_44" w:tooltip="Chantarat, 2013 #269" w:history="1">
              <w:r w:rsidRPr="00F17B30">
                <w:rPr>
                  <w:rFonts w:cs="Calibri"/>
                  <w:noProof/>
                  <w:color w:val="0000FF"/>
                  <w:sz w:val="18"/>
                  <w:szCs w:val="18"/>
                  <w:u w:val="single"/>
                </w:rPr>
                <w:t>Chantarat et al., 2013</w:t>
              </w:r>
            </w:hyperlink>
            <w:r w:rsidRPr="00F17B30">
              <w:rPr>
                <w:rFonts w:cs="Calibri"/>
                <w:noProof/>
                <w:sz w:val="18"/>
                <w:szCs w:val="18"/>
              </w:rPr>
              <w:t>)</w:t>
            </w:r>
            <w:r w:rsidRPr="00F17B3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F17B30" w:rsidRPr="00F17B30" w14:paraId="59ADF62A" w14:textId="77777777" w:rsidTr="00380B00">
        <w:trPr>
          <w:trHeight w:val="511"/>
        </w:trPr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432C22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 xml:space="preserve">Transparency 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00F948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 xml:space="preserve">Provide regular information regarding index performance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680C55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fldChar w:fldCharType="begin"/>
            </w:r>
            <w:r w:rsidRPr="00F17B30">
              <w:rPr>
                <w:rFonts w:cs="Calibri"/>
                <w:sz w:val="18"/>
                <w:szCs w:val="18"/>
              </w:rPr>
              <w:instrText xml:space="preserve"> ADDIN EN.CITE &lt;EndNote&gt;&lt;Cite&gt;&lt;Author&gt;Sibiko&lt;/Author&gt;&lt;Year&gt;2017&lt;/Year&gt;&lt;RecNum&gt;101&lt;/RecNum&gt;&lt;DisplayText&gt;(Schwarcz, 2013; Sibiko et al., 2017)&lt;/DisplayText&gt;&lt;record&gt;&lt;rec-number&gt;101&lt;/rec-number&gt;&lt;foreign-keys&gt;&lt;key app="EN" db-id="tspwaefwuz5swfepfet5xeebwsspz2sfepf2" timestamp="1633683000" guid="afcf04e0-b74a-47f6-a53a-4bff7e734c36"&gt;101&lt;/key&gt;&lt;/foreign-keys&gt;&lt;ref-type name="Report"&gt;27&lt;/ref-type&gt;&lt;contributors&gt;&lt;authors&gt;&lt;author&gt;Sibiko, Kenneth W&lt;/author&gt;&lt;author&gt;Veettil, Prakashan C&lt;/author&gt;&lt;author&gt;Qaim, Matin&lt;/author&gt;&lt;/authors&gt;&lt;/contributors&gt;&lt;titles&gt;&lt;title&gt;Small farmers&amp;apos; preferences for weather index insurance: Insights from Kenya&lt;/title&gt;&lt;/titles&gt;&lt;dates&gt;&lt;year&gt;2017&lt;/year&gt;&lt;/dates&gt;&lt;publisher&gt;GlobalFood Discussion Papers&lt;/publisher&gt;&lt;urls&gt;&lt;/urls&gt;&lt;/record&gt;&lt;/Cite&gt;&lt;Cite&gt;&lt;Author&gt;Schwarcz&lt;/Author&gt;&lt;Year&gt;2013&lt;/Year&gt;&lt;RecNum&gt;151&lt;/RecNum&gt;&lt;record&gt;&lt;rec-number&gt;151&lt;/rec-number&gt;&lt;foreign-keys&gt;&lt;key app="EN" db-id="tspwaefwuz5swfepfet5xeebwsspz2sfepf2" timestamp="1635408535" guid="e4e25593-1a7b-4704-a197-b9a0b226a453"&gt;151&lt;/key&gt;&lt;/foreign-keys&gt;&lt;ref-type name="Journal Article"&gt;17&lt;/ref-type&gt;&lt;contributors&gt;&lt;authors&gt;&lt;author&gt;Schwarcz, Daniel&lt;/author&gt;&lt;/authors&gt;&lt;/contributors&gt;&lt;titles&gt;&lt;title&gt;Transparency opaque: Understanding the lack of transparency in insurance consumer protection&lt;/title&gt;&lt;secondary-title&gt;UCLA L. Rev.&lt;/secondary-title&gt;&lt;/titles&gt;&lt;periodical&gt;&lt;full-title&gt;UCLA L. Rev.&lt;/full-title&gt;&lt;/periodical&gt;&lt;pages&gt;394&lt;/pages&gt;&lt;volume&gt;61&lt;/volume&gt;&lt;dates&gt;&lt;year&gt;2013&lt;/year&gt;&lt;/dates&gt;&lt;urls&gt;&lt;/urls&gt;&lt;/record&gt;&lt;/Cite&gt;&lt;/EndNote&gt;</w:instrText>
            </w:r>
            <w:r w:rsidRPr="00F17B30">
              <w:rPr>
                <w:rFonts w:cs="Calibri"/>
                <w:sz w:val="18"/>
                <w:szCs w:val="18"/>
              </w:rPr>
              <w:fldChar w:fldCharType="separate"/>
            </w:r>
            <w:r w:rsidRPr="00F17B30">
              <w:rPr>
                <w:rFonts w:cs="Calibri"/>
                <w:noProof/>
                <w:sz w:val="18"/>
                <w:szCs w:val="18"/>
              </w:rPr>
              <w:t>(</w:t>
            </w:r>
            <w:hyperlink w:anchor="_ENREF_171" w:tooltip="Schwarcz, 2013 #151" w:history="1">
              <w:r w:rsidRPr="00F17B30">
                <w:rPr>
                  <w:rFonts w:cs="Calibri"/>
                  <w:noProof/>
                  <w:color w:val="0000FF"/>
                  <w:sz w:val="18"/>
                  <w:szCs w:val="18"/>
                  <w:u w:val="single"/>
                </w:rPr>
                <w:t>Schwarcz, 2013</w:t>
              </w:r>
            </w:hyperlink>
            <w:r w:rsidRPr="00F17B30">
              <w:rPr>
                <w:rFonts w:cs="Calibri"/>
                <w:noProof/>
                <w:sz w:val="18"/>
                <w:szCs w:val="18"/>
              </w:rPr>
              <w:t xml:space="preserve">; </w:t>
            </w:r>
            <w:hyperlink w:anchor="_ENREF_176" w:tooltip="Sibiko, 2017 #101" w:history="1">
              <w:r w:rsidRPr="00F17B30">
                <w:rPr>
                  <w:rFonts w:cs="Calibri"/>
                  <w:noProof/>
                  <w:color w:val="0000FF"/>
                  <w:sz w:val="18"/>
                  <w:szCs w:val="18"/>
                  <w:u w:val="single"/>
                </w:rPr>
                <w:t>Sibiko et al., 2017</w:t>
              </w:r>
            </w:hyperlink>
            <w:r w:rsidRPr="00F17B30">
              <w:rPr>
                <w:rFonts w:cs="Calibri"/>
                <w:noProof/>
                <w:sz w:val="18"/>
                <w:szCs w:val="18"/>
              </w:rPr>
              <w:t>)</w:t>
            </w:r>
            <w:r w:rsidRPr="00F17B3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F17B30" w:rsidRPr="00F17B30" w14:paraId="77E648E4" w14:textId="77777777" w:rsidTr="00380B00">
        <w:trPr>
          <w:trHeight w:val="403"/>
        </w:trPr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C98892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 xml:space="preserve">Bundled insurance 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88FE51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 xml:space="preserve">Credit, savings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912286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fldChar w:fldCharType="begin">
                <w:fldData xml:space="preserve">PEVuZE5vdGU+PENpdGU+PEF1dGhvcj5Ba3RlcjwvQXV0aG9yPjxZZWFyPjIwMTY8L1llYXI+PFJl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</w:fldData>
              </w:fldChar>
            </w:r>
            <w:r w:rsidRPr="00F17B30">
              <w:rPr>
                <w:rFonts w:cs="Calibri"/>
                <w:sz w:val="18"/>
                <w:szCs w:val="18"/>
              </w:rPr>
              <w:instrText xml:space="preserve"> ADDIN EN.CITE </w:instrText>
            </w:r>
            <w:r w:rsidRPr="00F17B30">
              <w:rPr>
                <w:rFonts w:cs="Calibri"/>
                <w:sz w:val="18"/>
                <w:szCs w:val="18"/>
              </w:rPr>
              <w:fldChar w:fldCharType="begin">
                <w:fldData xml:space="preserve">PEVuZE5vdGU+PENpdGU+PEF1dGhvcj5Ba3RlcjwvQXV0aG9yPjxZZWFyPjIwMTY8L1llYXI+PFJl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</w:fldData>
              </w:fldChar>
            </w:r>
            <w:r w:rsidRPr="00F17B30">
              <w:rPr>
                <w:rFonts w:cs="Calibri"/>
                <w:sz w:val="18"/>
                <w:szCs w:val="18"/>
              </w:rPr>
              <w:instrText xml:space="preserve"> ADDIN EN.CITE.DATA </w:instrText>
            </w:r>
            <w:r w:rsidRPr="00F17B30">
              <w:rPr>
                <w:rFonts w:cs="Calibri"/>
                <w:sz w:val="18"/>
                <w:szCs w:val="18"/>
              </w:rPr>
            </w:r>
            <w:r w:rsidRPr="00F17B30">
              <w:rPr>
                <w:rFonts w:cs="Calibri"/>
                <w:sz w:val="18"/>
                <w:szCs w:val="18"/>
              </w:rPr>
              <w:fldChar w:fldCharType="end"/>
            </w:r>
            <w:r w:rsidRPr="00F17B30">
              <w:rPr>
                <w:rFonts w:cs="Calibri"/>
                <w:sz w:val="18"/>
                <w:szCs w:val="18"/>
              </w:rPr>
            </w:r>
            <w:r w:rsidRPr="00F17B30">
              <w:rPr>
                <w:rFonts w:cs="Calibri"/>
                <w:sz w:val="18"/>
                <w:szCs w:val="18"/>
              </w:rPr>
              <w:fldChar w:fldCharType="separate"/>
            </w:r>
            <w:r w:rsidRPr="00F17B30">
              <w:rPr>
                <w:rFonts w:cs="Calibri"/>
                <w:noProof/>
                <w:sz w:val="18"/>
                <w:szCs w:val="18"/>
              </w:rPr>
              <w:t>(</w:t>
            </w:r>
            <w:hyperlink w:anchor="_ENREF_10" w:tooltip="Akter, 2016 #183" w:history="1">
              <w:r w:rsidRPr="00F17B30">
                <w:rPr>
                  <w:rFonts w:cs="Calibri"/>
                  <w:noProof/>
                  <w:color w:val="0000FF"/>
                  <w:sz w:val="18"/>
                  <w:szCs w:val="18"/>
                  <w:u w:val="single"/>
                </w:rPr>
                <w:t>Akter et al., 2016b</w:t>
              </w:r>
            </w:hyperlink>
            <w:r w:rsidRPr="00F17B30">
              <w:rPr>
                <w:rFonts w:cs="Calibri"/>
                <w:noProof/>
                <w:sz w:val="18"/>
                <w:szCs w:val="18"/>
              </w:rPr>
              <w:t xml:space="preserve">; </w:t>
            </w:r>
            <w:hyperlink w:anchor="_ENREF_69" w:tooltip="Farrin, 2015 #146" w:history="1">
              <w:r w:rsidRPr="00F17B30">
                <w:rPr>
                  <w:rFonts w:cs="Calibri"/>
                  <w:noProof/>
                  <w:color w:val="0000FF"/>
                  <w:sz w:val="18"/>
                  <w:szCs w:val="18"/>
                  <w:u w:val="single"/>
                </w:rPr>
                <w:t>Farrin &amp; Miranda, 2015</w:t>
              </w:r>
            </w:hyperlink>
            <w:r w:rsidRPr="00F17B30">
              <w:rPr>
                <w:rFonts w:cs="Calibri"/>
                <w:noProof/>
                <w:sz w:val="18"/>
                <w:szCs w:val="18"/>
              </w:rPr>
              <w:t>)</w:t>
            </w:r>
            <w:r w:rsidRPr="00F17B3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F17B30" w:rsidRPr="00F17B30" w14:paraId="050DA505" w14:textId="77777777" w:rsidTr="00380B00">
        <w:trPr>
          <w:trHeight w:val="582"/>
        </w:trPr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874757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 xml:space="preserve">Subsidized premium 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C8BFD4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 xml:space="preserve">Different subsidy rates from 20% to 50% 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73FF16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fldChar w:fldCharType="begin"/>
            </w:r>
            <w:r w:rsidRPr="00F17B30">
              <w:rPr>
                <w:rFonts w:cs="Calibri"/>
                <w:sz w:val="18"/>
                <w:szCs w:val="18"/>
              </w:rPr>
              <w:instrText xml:space="preserve"> ADDIN EN.CITE &lt;EndNote&gt;&lt;Cite&gt;&lt;Author&gt;Carter&lt;/Author&gt;&lt;Year&gt;2017&lt;/Year&gt;&lt;RecNum&gt;109&lt;/RecNum&gt;&lt;DisplayText&gt;(Carter et al., 2017)&lt;/DisplayText&gt;&lt;record&gt;&lt;rec-number&gt;109&lt;/rec-number&gt;&lt;foreign-keys&gt;&lt;key app="EN" db-id="tspwaefwuz5swfepfet5xeebwsspz2sfepf2" timestamp="1633686845" guid="3b330f5b-d442-4402-a068-ce76aec3c33d"&gt;109&lt;/key&gt;&lt;/foreign-keys&gt;&lt;ref-type name="Journal Article"&gt;17&lt;/ref-type&gt;&lt;contributors&gt;&lt;authors&gt;&lt;author&gt;Carter, Michael&lt;/author&gt;&lt;author&gt;de Janvry, Alain&lt;/author&gt;&lt;author&gt;Sadoulet, Elisabeth&lt;/author&gt;&lt;author&gt;Sarris, Alexandros&lt;/author&gt;&lt;/authors&gt;&lt;/contributors&gt;&lt;titles&gt;&lt;title&gt;Index insurance for developing country agriculture: a reassessment&lt;/title&gt;&lt;secondary-title&gt;Annual Review of Resource Economics&lt;/secondary-title&gt;&lt;/titles&gt;&lt;periodical&gt;&lt;full-title&gt;Annual Review of Resource Economics&lt;/full-title&gt;&lt;/periodical&gt;&lt;pages&gt;421-438&lt;/pages&gt;&lt;volume&gt;9&lt;/volume&gt;&lt;dates&gt;&lt;year&gt;2017&lt;/year&gt;&lt;/dates&gt;&lt;isbn&gt;1941-1340&lt;/isbn&gt;&lt;urls&gt;&lt;/urls&gt;&lt;/record&gt;&lt;/Cite&gt;&lt;/EndNote&gt;</w:instrText>
            </w:r>
            <w:r w:rsidRPr="00F17B30">
              <w:rPr>
                <w:rFonts w:cs="Calibri"/>
                <w:sz w:val="18"/>
                <w:szCs w:val="18"/>
              </w:rPr>
              <w:fldChar w:fldCharType="separate"/>
            </w:r>
            <w:r w:rsidRPr="00F17B30">
              <w:rPr>
                <w:rFonts w:cs="Calibri"/>
                <w:noProof/>
                <w:sz w:val="18"/>
                <w:szCs w:val="18"/>
              </w:rPr>
              <w:t>(</w:t>
            </w:r>
            <w:hyperlink w:anchor="_ENREF_39" w:tooltip="Carter, 2017 #109" w:history="1">
              <w:r w:rsidRPr="00F17B30">
                <w:rPr>
                  <w:rFonts w:cs="Calibri"/>
                  <w:noProof/>
                  <w:color w:val="0000FF"/>
                  <w:sz w:val="18"/>
                  <w:szCs w:val="18"/>
                  <w:u w:val="single"/>
                </w:rPr>
                <w:t>Carter et al., 2017</w:t>
              </w:r>
            </w:hyperlink>
            <w:r w:rsidRPr="00F17B30">
              <w:rPr>
                <w:rFonts w:cs="Calibri"/>
                <w:noProof/>
                <w:sz w:val="18"/>
                <w:szCs w:val="18"/>
              </w:rPr>
              <w:t>)</w:t>
            </w:r>
            <w:r w:rsidRPr="00F17B3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F17B30" w:rsidRPr="00F17B30" w14:paraId="6933B515" w14:textId="77777777" w:rsidTr="00380B00">
        <w:trPr>
          <w:trHeight w:val="403"/>
        </w:trPr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8062DE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>Insurance Provider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5DC561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>The central government, private insurance companies, micro-credit providers, and local cooperatives.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69CEEB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fldChar w:fldCharType="begin"/>
            </w:r>
            <w:r w:rsidRPr="00F17B30">
              <w:rPr>
                <w:rFonts w:cs="Calibri"/>
                <w:sz w:val="18"/>
                <w:szCs w:val="18"/>
              </w:rPr>
              <w:instrText xml:space="preserve"> ADDIN EN.CITE &lt;EndNote&gt;&lt;Cite&gt;&lt;Author&gt;Brouwer&lt;/Author&gt;&lt;Year&gt;2010&lt;/Year&gt;&lt;RecNum&gt;150&lt;/RecNum&gt;&lt;DisplayText&gt;(Brouwer &amp;amp; Akter, 2010)&lt;/DisplayText&gt;&lt;record&gt;&lt;rec-number&gt;150&lt;/rec-number&gt;&lt;foreign-keys&gt;&lt;key app="EN" db-id="tspwaefwuz5swfepfet5xeebwsspz2sfepf2" timestamp="1635408298" guid="7a5feca7-6a62-46e0-b0c4-403b697af582"&gt;150&lt;/key&gt;&lt;/foreign-keys&gt;&lt;ref-type name="Journal Article"&gt;17&lt;/ref-type&gt;&lt;contributors&gt;&lt;authors&gt;&lt;author&gt;Brouwer, Roy&lt;/author&gt;&lt;author&gt;Akter, Sonia&lt;/author&gt;&lt;/authors&gt;&lt;/contributors&gt;&lt;titles&gt;&lt;title&gt;Informing micro insurance contract design to mitigate climate change catastrophe risks using choice experiments&lt;/title&gt;&lt;secondary-title&gt;Environmental Hazards&lt;/secondary-title&gt;&lt;/titles&gt;&lt;periodical&gt;&lt;full-title&gt;Environmental Hazards&lt;/full-title&gt;&lt;/periodical&gt;&lt;pages&gt;74-88&lt;/pages&gt;&lt;volume&gt;9&lt;/volume&gt;&lt;number&gt;1&lt;/number&gt;&lt;dates&gt;&lt;year&gt;2010&lt;/year&gt;&lt;/dates&gt;&lt;isbn&gt;1747-7891&lt;/isbn&gt;&lt;urls&gt;&lt;/urls&gt;&lt;/record&gt;&lt;/Cite&gt;&lt;/EndNote&gt;</w:instrText>
            </w:r>
            <w:r w:rsidRPr="00F17B30">
              <w:rPr>
                <w:rFonts w:cs="Calibri"/>
                <w:sz w:val="18"/>
                <w:szCs w:val="18"/>
              </w:rPr>
              <w:fldChar w:fldCharType="separate"/>
            </w:r>
            <w:r w:rsidRPr="00F17B30">
              <w:rPr>
                <w:rFonts w:cs="Calibri"/>
                <w:noProof/>
                <w:sz w:val="18"/>
                <w:szCs w:val="18"/>
              </w:rPr>
              <w:t>(</w:t>
            </w:r>
            <w:hyperlink w:anchor="_ENREF_32" w:tooltip="Brouwer, 2010 #150" w:history="1">
              <w:r w:rsidRPr="00F17B30">
                <w:rPr>
                  <w:rFonts w:cs="Calibri"/>
                  <w:noProof/>
                  <w:color w:val="0000FF"/>
                  <w:sz w:val="18"/>
                  <w:szCs w:val="18"/>
                  <w:u w:val="single"/>
                </w:rPr>
                <w:t>Brouwer &amp; Akter, 2010</w:t>
              </w:r>
            </w:hyperlink>
            <w:r w:rsidRPr="00F17B30">
              <w:rPr>
                <w:rFonts w:cs="Calibri"/>
                <w:noProof/>
                <w:sz w:val="18"/>
                <w:szCs w:val="18"/>
              </w:rPr>
              <w:t>)</w:t>
            </w:r>
            <w:r w:rsidRPr="00F17B3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F17B30" w:rsidRPr="00F17B30" w14:paraId="2527F9ED" w14:textId="77777777" w:rsidTr="00380B00">
        <w:trPr>
          <w:trHeight w:val="55"/>
        </w:trPr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B6CACE" w14:textId="77777777" w:rsidR="00F17B30" w:rsidRPr="00F17B30" w:rsidRDefault="00F17B30" w:rsidP="00F17B30">
            <w:pPr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 xml:space="preserve">Basis Risk 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8F3B6C" w14:textId="77777777" w:rsidR="00F17B30" w:rsidRPr="00F17B30" w:rsidRDefault="00F17B30" w:rsidP="00F17B30">
            <w:pPr>
              <w:keepNext/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t xml:space="preserve">Range of predicted percentage of index errors 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E75800" w14:textId="77777777" w:rsidR="00F17B30" w:rsidRPr="00F17B30" w:rsidRDefault="00F17B30" w:rsidP="00F17B30">
            <w:pPr>
              <w:keepNext/>
              <w:jc w:val="both"/>
              <w:rPr>
                <w:rFonts w:cs="Calibri"/>
                <w:sz w:val="18"/>
                <w:szCs w:val="18"/>
              </w:rPr>
            </w:pPr>
            <w:r w:rsidRPr="00F17B30">
              <w:rPr>
                <w:rFonts w:cs="Calibri"/>
                <w:sz w:val="18"/>
                <w:szCs w:val="18"/>
              </w:rPr>
              <w:fldChar w:fldCharType="begin">
                <w:fldData xml:space="preserve">PEVuZE5vdGU+PENpdGU+PEF1dGhvcj5Wcm9lZ2U8L0F1dGhvcj48WWVhcj4yMDE5PC9ZZWFyPjxS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=
</w:fldData>
              </w:fldChar>
            </w:r>
            <w:r w:rsidRPr="00F17B30">
              <w:rPr>
                <w:rFonts w:cs="Calibri"/>
                <w:sz w:val="18"/>
                <w:szCs w:val="18"/>
              </w:rPr>
              <w:instrText xml:space="preserve"> ADDIN EN.CITE </w:instrText>
            </w:r>
            <w:r w:rsidRPr="00F17B30">
              <w:rPr>
                <w:rFonts w:cs="Calibri"/>
                <w:sz w:val="18"/>
                <w:szCs w:val="18"/>
              </w:rPr>
              <w:fldChar w:fldCharType="begin">
                <w:fldData xml:space="preserve">PEVuZE5vdGU+PENpdGU+PEF1dGhvcj5Wcm9lZ2U8L0F1dGhvcj48WWVhcj4yMDE5PC9ZZWFyPjxS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=
</w:fldData>
              </w:fldChar>
            </w:r>
            <w:r w:rsidRPr="00F17B30">
              <w:rPr>
                <w:rFonts w:cs="Calibri"/>
                <w:sz w:val="18"/>
                <w:szCs w:val="18"/>
              </w:rPr>
              <w:instrText xml:space="preserve"> ADDIN EN.CITE.DATA </w:instrText>
            </w:r>
            <w:r w:rsidRPr="00F17B30">
              <w:rPr>
                <w:rFonts w:cs="Calibri"/>
                <w:sz w:val="18"/>
                <w:szCs w:val="18"/>
              </w:rPr>
            </w:r>
            <w:r w:rsidRPr="00F17B30">
              <w:rPr>
                <w:rFonts w:cs="Calibri"/>
                <w:sz w:val="18"/>
                <w:szCs w:val="18"/>
              </w:rPr>
              <w:fldChar w:fldCharType="end"/>
            </w:r>
            <w:r w:rsidRPr="00F17B30">
              <w:rPr>
                <w:rFonts w:cs="Calibri"/>
                <w:sz w:val="18"/>
                <w:szCs w:val="18"/>
              </w:rPr>
            </w:r>
            <w:r w:rsidRPr="00F17B30">
              <w:rPr>
                <w:rFonts w:cs="Calibri"/>
                <w:sz w:val="18"/>
                <w:szCs w:val="18"/>
              </w:rPr>
              <w:fldChar w:fldCharType="separate"/>
            </w:r>
            <w:r w:rsidRPr="00F17B30">
              <w:rPr>
                <w:rFonts w:cs="Calibri"/>
                <w:noProof/>
                <w:sz w:val="18"/>
                <w:szCs w:val="18"/>
              </w:rPr>
              <w:t>(</w:t>
            </w:r>
            <w:hyperlink w:anchor="_ENREF_46" w:tooltip="Clement, 2018 #145" w:history="1">
              <w:r w:rsidRPr="00F17B30">
                <w:rPr>
                  <w:rFonts w:cs="Calibri"/>
                  <w:noProof/>
                  <w:color w:val="0000FF"/>
                  <w:sz w:val="18"/>
                  <w:szCs w:val="18"/>
                  <w:u w:val="single"/>
                </w:rPr>
                <w:t>Clement, Botzen, et al., 2018</w:t>
              </w:r>
            </w:hyperlink>
            <w:r w:rsidRPr="00F17B30">
              <w:rPr>
                <w:rFonts w:cs="Calibri"/>
                <w:noProof/>
                <w:sz w:val="18"/>
                <w:szCs w:val="18"/>
              </w:rPr>
              <w:t xml:space="preserve">; </w:t>
            </w:r>
            <w:hyperlink w:anchor="_ENREF_202" w:tooltip="Vroege, 2019 #88" w:history="1">
              <w:r w:rsidRPr="00F17B30">
                <w:rPr>
                  <w:rFonts w:cs="Calibri"/>
                  <w:noProof/>
                  <w:color w:val="0000FF"/>
                  <w:sz w:val="18"/>
                  <w:szCs w:val="18"/>
                  <w:u w:val="single"/>
                </w:rPr>
                <w:t>Vroege et al., 2019</w:t>
              </w:r>
            </w:hyperlink>
            <w:r w:rsidRPr="00F17B30">
              <w:rPr>
                <w:rFonts w:cs="Calibri"/>
                <w:noProof/>
                <w:sz w:val="18"/>
                <w:szCs w:val="18"/>
              </w:rPr>
              <w:t>)</w:t>
            </w:r>
            <w:r w:rsidRPr="00F17B3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14:paraId="1E412A4F" w14:textId="77777777" w:rsidR="00F17B30" w:rsidRDefault="00F17B30" w:rsidP="004221FA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Cs w:val="24"/>
        </w:rPr>
      </w:pPr>
    </w:p>
    <w:p w14:paraId="4F1518EF" w14:textId="77777777" w:rsidR="00F17B30" w:rsidRDefault="00F17B30" w:rsidP="004221FA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Cs w:val="24"/>
        </w:rPr>
      </w:pPr>
    </w:p>
    <w:p w14:paraId="4A8B2092" w14:textId="77777777" w:rsidR="00F17B30" w:rsidRDefault="00F17B30" w:rsidP="004221FA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Cs w:val="24"/>
        </w:rPr>
      </w:pPr>
    </w:p>
    <w:p w14:paraId="6ECA7391" w14:textId="776A7804" w:rsidR="004221FA" w:rsidRPr="004221FA" w:rsidRDefault="004221FA" w:rsidP="004221FA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Cs w:val="24"/>
        </w:rPr>
      </w:pPr>
      <w:r w:rsidRPr="004221FA">
        <w:rPr>
          <w:rFonts w:ascii="Calibri" w:eastAsia="Lucida Sans Unicode" w:hAnsi="Calibri" w:cs="Calibri"/>
          <w:b/>
          <w:bCs/>
          <w:szCs w:val="24"/>
        </w:rPr>
        <w:t xml:space="preserve">Table </w:t>
      </w:r>
      <w:r w:rsidRPr="004221FA">
        <w:rPr>
          <w:rFonts w:ascii="Calibri" w:eastAsia="Lucida Sans Unicode" w:hAnsi="Calibri" w:cs="Calibri"/>
          <w:b/>
          <w:bCs/>
          <w:szCs w:val="24"/>
        </w:rPr>
        <w:fldChar w:fldCharType="begin"/>
      </w:r>
      <w:r w:rsidRPr="004221FA">
        <w:rPr>
          <w:rFonts w:ascii="Calibri" w:eastAsia="Lucida Sans Unicode" w:hAnsi="Calibri" w:cs="Calibri"/>
          <w:b/>
          <w:bCs/>
          <w:szCs w:val="24"/>
        </w:rPr>
        <w:instrText xml:space="preserve"> STYLEREF 1 \s </w:instrText>
      </w:r>
      <w:r w:rsidRPr="004221FA">
        <w:rPr>
          <w:rFonts w:ascii="Calibri" w:eastAsia="Lucida Sans Unicode" w:hAnsi="Calibri" w:cs="Calibri"/>
          <w:b/>
          <w:bCs/>
          <w:szCs w:val="24"/>
        </w:rPr>
        <w:fldChar w:fldCharType="separate"/>
      </w:r>
      <w:r w:rsidRPr="004221FA">
        <w:rPr>
          <w:rFonts w:ascii="Calibri" w:eastAsia="Lucida Sans Unicode" w:hAnsi="Calibri" w:cs="Calibri"/>
          <w:b/>
          <w:bCs/>
          <w:noProof/>
          <w:szCs w:val="24"/>
        </w:rPr>
        <w:t>3</w:t>
      </w:r>
      <w:r w:rsidRPr="004221FA">
        <w:rPr>
          <w:rFonts w:ascii="Calibri" w:eastAsia="Lucida Sans Unicode" w:hAnsi="Calibri" w:cs="Calibri"/>
          <w:b/>
          <w:bCs/>
          <w:szCs w:val="24"/>
        </w:rPr>
        <w:fldChar w:fldCharType="end"/>
      </w:r>
      <w:r w:rsidRPr="004221FA">
        <w:rPr>
          <w:rFonts w:ascii="Calibri" w:eastAsia="Lucida Sans Unicode" w:hAnsi="Calibri" w:cs="Calibri"/>
          <w:b/>
          <w:bCs/>
          <w:szCs w:val="24"/>
        </w:rPr>
        <w:t>.</w:t>
      </w:r>
      <w:r w:rsidRPr="004221FA">
        <w:rPr>
          <w:rFonts w:ascii="Calibri" w:eastAsia="Lucida Sans Unicode" w:hAnsi="Calibri" w:cs="Calibri"/>
          <w:b/>
          <w:bCs/>
          <w:szCs w:val="24"/>
        </w:rPr>
        <w:fldChar w:fldCharType="begin"/>
      </w:r>
      <w:r w:rsidRPr="004221FA">
        <w:rPr>
          <w:rFonts w:ascii="Calibri" w:eastAsia="Lucida Sans Unicode" w:hAnsi="Calibri" w:cs="Calibri"/>
          <w:b/>
          <w:bCs/>
          <w:szCs w:val="24"/>
        </w:rPr>
        <w:instrText xml:space="preserve"> SEQ Table \* ARABIC \s 1 </w:instrText>
      </w:r>
      <w:r w:rsidRPr="004221FA">
        <w:rPr>
          <w:rFonts w:ascii="Calibri" w:eastAsia="Lucida Sans Unicode" w:hAnsi="Calibri" w:cs="Calibri"/>
          <w:b/>
          <w:bCs/>
          <w:szCs w:val="24"/>
        </w:rPr>
        <w:fldChar w:fldCharType="separate"/>
      </w:r>
      <w:r w:rsidRPr="004221FA">
        <w:rPr>
          <w:rFonts w:ascii="Calibri" w:eastAsia="Lucida Sans Unicode" w:hAnsi="Calibri" w:cs="Calibri"/>
          <w:b/>
          <w:bCs/>
          <w:noProof/>
          <w:szCs w:val="24"/>
        </w:rPr>
        <w:t>4</w:t>
      </w:r>
      <w:r w:rsidRPr="004221FA">
        <w:rPr>
          <w:rFonts w:ascii="Calibri" w:eastAsia="Lucida Sans Unicode" w:hAnsi="Calibri" w:cs="Calibri"/>
          <w:b/>
          <w:bCs/>
          <w:szCs w:val="24"/>
        </w:rPr>
        <w:fldChar w:fldCharType="end"/>
      </w:r>
      <w:r w:rsidRPr="004221FA">
        <w:rPr>
          <w:rFonts w:ascii="Calibri" w:eastAsia="Lucida Sans Unicode" w:hAnsi="Calibri" w:cs="Calibri"/>
          <w:b/>
          <w:bCs/>
          <w:szCs w:val="24"/>
        </w:rPr>
        <w:t xml:space="preserve"> Attributes and Levels</w:t>
      </w:r>
      <w:bookmarkEnd w:id="1"/>
      <w:bookmarkEnd w:id="2"/>
      <w:r w:rsidRPr="004221FA">
        <w:rPr>
          <w:rFonts w:ascii="Calibri" w:eastAsia="Lucida Sans Unicode" w:hAnsi="Calibri" w:cs="Calibri"/>
          <w:b/>
          <w:bCs/>
          <w:szCs w:val="24"/>
        </w:rPr>
        <w:t xml:space="preserve"> </w:t>
      </w:r>
    </w:p>
    <w:tbl>
      <w:tblPr>
        <w:tblStyle w:val="TableGrid231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6016"/>
      </w:tblGrid>
      <w:tr w:rsidR="004221FA" w:rsidRPr="004221FA" w14:paraId="72E20C02" w14:textId="77777777" w:rsidTr="00380B00">
        <w:trPr>
          <w:trHeight w:val="223"/>
        </w:trPr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C08001" w14:textId="77777777" w:rsidR="004221FA" w:rsidRPr="004221FA" w:rsidRDefault="004221FA" w:rsidP="004221FA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4221FA">
              <w:rPr>
                <w:rFonts w:cs="Calibri"/>
                <w:b/>
                <w:bCs/>
                <w:sz w:val="18"/>
                <w:szCs w:val="18"/>
              </w:rPr>
              <w:t xml:space="preserve">Attributes 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FB89CB" w14:textId="77777777" w:rsidR="004221FA" w:rsidRPr="004221FA" w:rsidRDefault="004221FA" w:rsidP="004221FA">
            <w:pPr>
              <w:jc w:val="both"/>
              <w:rPr>
                <w:rFonts w:cs="Calibri"/>
                <w:b/>
                <w:bCs/>
                <w:sz w:val="18"/>
                <w:szCs w:val="18"/>
              </w:rPr>
            </w:pPr>
            <w:r w:rsidRPr="004221FA">
              <w:rPr>
                <w:rFonts w:cs="Calibri"/>
                <w:b/>
                <w:bCs/>
                <w:sz w:val="18"/>
                <w:szCs w:val="18"/>
              </w:rPr>
              <w:t xml:space="preserve">Levels </w:t>
            </w:r>
          </w:p>
        </w:tc>
      </w:tr>
      <w:tr w:rsidR="004221FA" w:rsidRPr="004221FA" w14:paraId="2D2B7441" w14:textId="77777777" w:rsidTr="00380B00">
        <w:trPr>
          <w:trHeight w:val="496"/>
        </w:trPr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F38BB4" w14:textId="77777777" w:rsidR="004221FA" w:rsidRPr="004221FA" w:rsidRDefault="004221FA" w:rsidP="004221FA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4221FA">
              <w:rPr>
                <w:rFonts w:cs="Calibri"/>
                <w:bCs/>
                <w:sz w:val="18"/>
                <w:szCs w:val="18"/>
              </w:rPr>
              <w:t xml:space="preserve">Transparency 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4376A4" w14:textId="77777777" w:rsidR="004221FA" w:rsidRPr="004221FA" w:rsidRDefault="004221FA" w:rsidP="004221FA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4221FA">
              <w:rPr>
                <w:rFonts w:cs="Calibri"/>
                <w:bCs/>
                <w:sz w:val="18"/>
                <w:szCs w:val="18"/>
              </w:rPr>
              <w:t>Receive Weekly Updates, No Weekly Updates</w:t>
            </w:r>
          </w:p>
        </w:tc>
      </w:tr>
      <w:tr w:rsidR="004221FA" w:rsidRPr="004221FA" w14:paraId="3D990B59" w14:textId="77777777" w:rsidTr="00380B00">
        <w:trPr>
          <w:trHeight w:val="559"/>
        </w:trPr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17B30F" w14:textId="77777777" w:rsidR="004221FA" w:rsidRPr="004221FA" w:rsidRDefault="004221FA" w:rsidP="004221FA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4221FA">
              <w:rPr>
                <w:rFonts w:cs="Calibri"/>
                <w:bCs/>
                <w:sz w:val="18"/>
                <w:szCs w:val="18"/>
              </w:rPr>
              <w:t xml:space="preserve">Premium to pay 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3D314C" w14:textId="77777777" w:rsidR="004221FA" w:rsidRPr="004221FA" w:rsidRDefault="004221FA" w:rsidP="004221FA">
            <w:pPr>
              <w:jc w:val="both"/>
              <w:rPr>
                <w:rFonts w:cs="Calibri"/>
                <w:bCs/>
                <w:sz w:val="18"/>
                <w:szCs w:val="18"/>
                <w:lang w:val="pt-BR"/>
              </w:rPr>
            </w:pPr>
            <w:r w:rsidRPr="004221FA">
              <w:rPr>
                <w:rFonts w:cs="Calibri"/>
                <w:bCs/>
                <w:sz w:val="18"/>
                <w:szCs w:val="18"/>
                <w:lang w:val="pt-BR"/>
              </w:rPr>
              <w:t>100 ZAR, 250 ZAR, 400 ZAR</w:t>
            </w:r>
          </w:p>
        </w:tc>
      </w:tr>
      <w:tr w:rsidR="004221FA" w:rsidRPr="004221FA" w14:paraId="42B10A48" w14:textId="77777777" w:rsidTr="00380B00">
        <w:trPr>
          <w:trHeight w:val="491"/>
        </w:trPr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552DE6" w14:textId="77777777" w:rsidR="004221FA" w:rsidRPr="004221FA" w:rsidRDefault="004221FA" w:rsidP="004221FA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4221FA">
              <w:rPr>
                <w:rFonts w:cs="Calibri"/>
                <w:bCs/>
                <w:sz w:val="18"/>
                <w:szCs w:val="18"/>
              </w:rPr>
              <w:t xml:space="preserve">Reimbursement method 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E9EDA" w14:textId="77777777" w:rsidR="004221FA" w:rsidRPr="004221FA" w:rsidRDefault="004221FA" w:rsidP="004221FA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4221FA">
              <w:rPr>
                <w:rFonts w:cs="Calibri"/>
                <w:bCs/>
                <w:sz w:val="18"/>
                <w:szCs w:val="18"/>
              </w:rPr>
              <w:t>Feed, Cash, Voucher</w:t>
            </w:r>
          </w:p>
        </w:tc>
      </w:tr>
      <w:tr w:rsidR="004221FA" w:rsidRPr="004221FA" w14:paraId="5EFA7F54" w14:textId="77777777" w:rsidTr="00380B00">
        <w:trPr>
          <w:trHeight w:val="235"/>
        </w:trPr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E43404" w14:textId="77777777" w:rsidR="004221FA" w:rsidRPr="004221FA" w:rsidRDefault="004221FA" w:rsidP="004221FA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4221FA">
              <w:rPr>
                <w:rFonts w:cs="Calibri"/>
                <w:bCs/>
                <w:sz w:val="18"/>
                <w:szCs w:val="18"/>
              </w:rPr>
              <w:t xml:space="preserve">Basis risk 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AC3858" w14:textId="77777777" w:rsidR="004221FA" w:rsidRPr="004221FA" w:rsidRDefault="004221FA" w:rsidP="004221FA">
            <w:pPr>
              <w:jc w:val="both"/>
              <w:rPr>
                <w:rFonts w:cs="Calibri"/>
                <w:bCs/>
                <w:sz w:val="18"/>
                <w:szCs w:val="18"/>
              </w:rPr>
            </w:pPr>
            <w:r w:rsidRPr="004221FA">
              <w:rPr>
                <w:rFonts w:cs="Calibri"/>
                <w:bCs/>
                <w:sz w:val="18"/>
                <w:szCs w:val="18"/>
              </w:rPr>
              <w:t>1 out of 10 times, 2 out of 10 times, 3 out of 10 times</w:t>
            </w:r>
          </w:p>
        </w:tc>
      </w:tr>
    </w:tbl>
    <w:p w14:paraId="4AF3A0FE" w14:textId="77777777" w:rsidR="004221FA" w:rsidRDefault="004221FA" w:rsidP="004221FA">
      <w:pPr>
        <w:spacing w:after="296" w:line="360" w:lineRule="auto"/>
        <w:jc w:val="both"/>
        <w:rPr>
          <w:rFonts w:ascii="Calibri" w:eastAsia="Calibri" w:hAnsi="Calibri" w:cs="Calibri"/>
          <w:bCs/>
          <w:i/>
          <w:iCs/>
          <w:color w:val="000000"/>
          <w:sz w:val="24"/>
          <w:szCs w:val="24"/>
          <w:lang w:eastAsia="en-ZA"/>
        </w:rPr>
      </w:pPr>
      <w:r w:rsidRPr="004221FA">
        <w:rPr>
          <w:rFonts w:ascii="Calibri" w:eastAsia="Calibri" w:hAnsi="Calibri" w:cs="Calibri"/>
          <w:bCs/>
          <w:i/>
          <w:iCs/>
          <w:color w:val="000000"/>
          <w:sz w:val="24"/>
          <w:szCs w:val="24"/>
          <w:lang w:eastAsia="en-ZA"/>
        </w:rPr>
        <w:t xml:space="preserve"> Primary data collected by the author  </w:t>
      </w:r>
    </w:p>
    <w:p w14:paraId="674957AD" w14:textId="77777777" w:rsidR="004A3DC0" w:rsidRDefault="004A3DC0" w:rsidP="004221FA">
      <w:pPr>
        <w:spacing w:after="296" w:line="360" w:lineRule="auto"/>
        <w:jc w:val="both"/>
        <w:rPr>
          <w:rFonts w:ascii="Calibri" w:eastAsia="Calibri" w:hAnsi="Calibri" w:cs="Calibri"/>
          <w:bCs/>
          <w:i/>
          <w:iCs/>
          <w:color w:val="000000"/>
          <w:sz w:val="24"/>
          <w:szCs w:val="24"/>
          <w:lang w:eastAsia="en-ZA"/>
        </w:rPr>
      </w:pPr>
    </w:p>
    <w:p w14:paraId="6262B83C" w14:textId="77777777" w:rsidR="004A3DC0" w:rsidRDefault="004A3DC0" w:rsidP="004221FA">
      <w:pPr>
        <w:spacing w:after="296" w:line="360" w:lineRule="auto"/>
        <w:jc w:val="both"/>
        <w:rPr>
          <w:rFonts w:ascii="Calibri" w:eastAsia="Calibri" w:hAnsi="Calibri" w:cs="Calibri"/>
          <w:bCs/>
          <w:i/>
          <w:iCs/>
          <w:color w:val="000000"/>
          <w:sz w:val="24"/>
          <w:szCs w:val="24"/>
          <w:lang w:eastAsia="en-ZA"/>
        </w:rPr>
      </w:pPr>
    </w:p>
    <w:p w14:paraId="1BABD71E" w14:textId="77777777" w:rsidR="004A3DC0" w:rsidRPr="004221FA" w:rsidRDefault="004A3DC0" w:rsidP="004221FA">
      <w:pPr>
        <w:spacing w:after="296" w:line="360" w:lineRule="auto"/>
        <w:jc w:val="both"/>
        <w:rPr>
          <w:rFonts w:ascii="Calibri" w:eastAsia="Calibri" w:hAnsi="Calibri" w:cs="Calibri"/>
          <w:bCs/>
          <w:i/>
          <w:iCs/>
          <w:color w:val="000000"/>
          <w:sz w:val="24"/>
          <w:szCs w:val="24"/>
          <w:lang w:eastAsia="en-ZA"/>
        </w:rPr>
      </w:pPr>
    </w:p>
    <w:p w14:paraId="4257CEE6" w14:textId="77777777" w:rsidR="004A3DC0" w:rsidRPr="004A3DC0" w:rsidRDefault="004A3DC0" w:rsidP="004A3DC0">
      <w:pPr>
        <w:keepNext/>
        <w:widowControl w:val="0"/>
        <w:spacing w:before="120" w:after="120" w:line="360" w:lineRule="auto"/>
        <w:rPr>
          <w:rFonts w:ascii="Calibri" w:eastAsia="Lucida Sans Unicode" w:hAnsi="Calibri" w:cs="Calibri"/>
          <w:b/>
          <w:bCs/>
          <w:sz w:val="24"/>
          <w:szCs w:val="24"/>
        </w:rPr>
      </w:pPr>
      <w:r w:rsidRPr="004A3DC0">
        <w:rPr>
          <w:rFonts w:ascii="Calibri" w:eastAsia="Lucida Sans Unicode" w:hAnsi="Calibri" w:cs="Calibri"/>
          <w:b/>
          <w:bCs/>
          <w:sz w:val="24"/>
          <w:szCs w:val="24"/>
        </w:rPr>
        <w:lastRenderedPageBreak/>
        <w:t xml:space="preserve">Table 3.1 Example of the choice card for a trigger level set at 30% </w:t>
      </w:r>
    </w:p>
    <w:p w14:paraId="3DA937CE" w14:textId="77777777" w:rsidR="004A3DC0" w:rsidRPr="004A3DC0" w:rsidRDefault="004A3DC0" w:rsidP="004A3DC0">
      <w:pPr>
        <w:spacing w:line="360" w:lineRule="auto"/>
        <w:rPr>
          <w:rFonts w:ascii="Times New Roman" w:eastAsia="Lucida Sans Unicode" w:hAnsi="Times New Roman" w:cs="Arial"/>
          <w:sz w:val="24"/>
          <w:szCs w:val="24"/>
        </w:rPr>
      </w:pPr>
    </w:p>
    <w:tbl>
      <w:tblPr>
        <w:tblStyle w:val="TableGrid113"/>
        <w:tblW w:w="90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1553"/>
        <w:gridCol w:w="522"/>
        <w:gridCol w:w="67"/>
        <w:gridCol w:w="566"/>
        <w:gridCol w:w="632"/>
        <w:gridCol w:w="697"/>
        <w:gridCol w:w="697"/>
        <w:gridCol w:w="141"/>
        <w:gridCol w:w="556"/>
        <w:gridCol w:w="697"/>
        <w:gridCol w:w="697"/>
        <w:gridCol w:w="629"/>
        <w:gridCol w:w="68"/>
        <w:gridCol w:w="697"/>
        <w:gridCol w:w="831"/>
        <w:gridCol w:w="8"/>
      </w:tblGrid>
      <w:tr w:rsidR="004A3DC0" w:rsidRPr="004A3DC0" w14:paraId="5F9352EF" w14:textId="77777777" w:rsidTr="00380B00">
        <w:trPr>
          <w:trHeight w:val="1006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A30B" w14:textId="77777777" w:rsidR="004A3DC0" w:rsidRPr="004A3DC0" w:rsidRDefault="004A3DC0" w:rsidP="004A3DC0">
            <w:pPr>
              <w:jc w:val="both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A23B" w14:textId="77777777" w:rsidR="004A3DC0" w:rsidRPr="004A3DC0" w:rsidRDefault="004A3DC0" w:rsidP="004A3DC0">
            <w:pPr>
              <w:jc w:val="both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b/>
                <w:color w:val="000000"/>
                <w:sz w:val="18"/>
                <w:szCs w:val="18"/>
              </w:rPr>
              <w:t>Contract A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4FB" w14:textId="77777777" w:rsidR="004A3DC0" w:rsidRPr="004A3DC0" w:rsidRDefault="004A3DC0" w:rsidP="004A3DC0">
            <w:pPr>
              <w:ind w:left="543"/>
              <w:jc w:val="both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b/>
                <w:color w:val="000000"/>
                <w:sz w:val="18"/>
                <w:szCs w:val="18"/>
              </w:rPr>
              <w:t>Contract B</w:t>
            </w: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8F7" w14:textId="77777777" w:rsidR="004A3DC0" w:rsidRPr="004A3DC0" w:rsidRDefault="004A3DC0" w:rsidP="004A3DC0">
            <w:pPr>
              <w:jc w:val="both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b/>
                <w:color w:val="000000"/>
                <w:sz w:val="18"/>
                <w:szCs w:val="18"/>
              </w:rPr>
              <w:t>Option C</w:t>
            </w:r>
          </w:p>
          <w:p w14:paraId="0704D606" w14:textId="77777777" w:rsidR="004A3DC0" w:rsidRPr="004A3DC0" w:rsidRDefault="004A3DC0" w:rsidP="004A3DC0">
            <w:pPr>
              <w:jc w:val="both"/>
              <w:rPr>
                <w:rFonts w:eastAsia="Calibri" w:cs="Calibri"/>
                <w:b/>
                <w:color w:val="000000"/>
                <w:sz w:val="18"/>
                <w:szCs w:val="18"/>
              </w:rPr>
            </w:pPr>
          </w:p>
        </w:tc>
      </w:tr>
      <w:tr w:rsidR="004A3DC0" w:rsidRPr="004A3DC0" w14:paraId="2E3BD78F" w14:textId="77777777" w:rsidTr="00380B00">
        <w:trPr>
          <w:trHeight w:val="991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81DA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Reimbursements will be paid as: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58AB" w14:textId="77777777" w:rsidR="004A3DC0" w:rsidRPr="004A3DC0" w:rsidRDefault="004A3DC0" w:rsidP="004A3DC0">
            <w:pPr>
              <w:ind w:right="8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 xml:space="preserve">                Feed</w:t>
            </w:r>
          </w:p>
          <w:p w14:paraId="2039751C" w14:textId="77777777" w:rsidR="004A3DC0" w:rsidRPr="004A3DC0" w:rsidRDefault="004A3DC0" w:rsidP="004A3DC0">
            <w:pPr>
              <w:keepNext/>
              <w:ind w:left="611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4A3DC0">
              <w:rPr>
                <w:rFonts w:eastAsia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59412BD4" wp14:editId="343B5BC1">
                  <wp:extent cx="930275" cy="341630"/>
                  <wp:effectExtent l="0" t="0" r="3175" b="1270"/>
                  <wp:docPr id="26" name="Picture 10" descr="A bale of hay in a fie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10" descr="A bale of hay in a fiel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769B" w14:textId="77777777" w:rsidR="004A3DC0" w:rsidRPr="004A3DC0" w:rsidRDefault="004A3DC0" w:rsidP="004A3DC0">
            <w:pPr>
              <w:spacing w:after="169"/>
              <w:ind w:right="8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 xml:space="preserve">                  Cash</w:t>
            </w:r>
          </w:p>
          <w:p w14:paraId="7829046D" w14:textId="77777777" w:rsidR="004A3DC0" w:rsidRPr="004A3DC0" w:rsidRDefault="004A3DC0" w:rsidP="004A3DC0">
            <w:pPr>
              <w:ind w:left="819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43BB8A1" wp14:editId="6226D732">
                  <wp:extent cx="771525" cy="230505"/>
                  <wp:effectExtent l="0" t="0" r="9525" b="0"/>
                  <wp:docPr id="27" name="Picture 1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9BCDEB" w14:textId="77777777" w:rsidR="004A3DC0" w:rsidRPr="004A3DC0" w:rsidRDefault="004A3DC0" w:rsidP="004A3DC0">
            <w:pPr>
              <w:spacing w:after="169"/>
              <w:ind w:left="113" w:right="8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  <w:p w14:paraId="6C37A82E" w14:textId="77777777" w:rsidR="004A3DC0" w:rsidRPr="004A3DC0" w:rsidRDefault="004A3DC0" w:rsidP="004A3DC0">
            <w:pPr>
              <w:spacing w:after="169"/>
              <w:ind w:left="113" w:right="8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 xml:space="preserve">       Stay without Insurance</w:t>
            </w:r>
          </w:p>
        </w:tc>
      </w:tr>
      <w:tr w:rsidR="004A3DC0" w:rsidRPr="004A3DC0" w14:paraId="693F89EB" w14:textId="77777777" w:rsidTr="00380B00">
        <w:trPr>
          <w:trHeight w:val="36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63B0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Transparency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2F80" w14:textId="77777777" w:rsidR="004A3DC0" w:rsidRPr="004A3DC0" w:rsidRDefault="004A3DC0" w:rsidP="004A3DC0">
            <w:pPr>
              <w:ind w:right="8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No Weekly Updates</w:t>
            </w:r>
          </w:p>
          <w:p w14:paraId="7BE53629" w14:textId="77777777" w:rsidR="004A3DC0" w:rsidRPr="004A3DC0" w:rsidRDefault="004A3DC0" w:rsidP="004A3DC0">
            <w:pPr>
              <w:ind w:left="752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071A89C9" wp14:editId="202497B9">
                  <wp:extent cx="564515" cy="349885"/>
                  <wp:effectExtent l="0" t="0" r="6985" b="0"/>
                  <wp:docPr id="28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1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BC0E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Receive Weekly Updates</w:t>
            </w:r>
          </w:p>
          <w:p w14:paraId="114A33FD" w14:textId="77777777" w:rsidR="004A3DC0" w:rsidRPr="004A3DC0" w:rsidRDefault="004A3DC0" w:rsidP="004A3DC0">
            <w:pPr>
              <w:ind w:left="830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36DD546C" wp14:editId="63FC8042">
                  <wp:extent cx="524510" cy="318135"/>
                  <wp:effectExtent l="0" t="0" r="8890" b="5715"/>
                  <wp:docPr id="29" name="Picture 1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16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2EA6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4A3DC0" w:rsidRPr="004A3DC0" w14:paraId="213E40FF" w14:textId="77777777" w:rsidTr="00380B00">
        <w:trPr>
          <w:trHeight w:val="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E0A0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Basis Risk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3550" w14:textId="77777777" w:rsidR="004A3DC0" w:rsidRPr="004A3DC0" w:rsidRDefault="004A3DC0" w:rsidP="004A3DC0">
            <w:pPr>
              <w:ind w:right="8"/>
              <w:jc w:val="both"/>
              <w:rPr>
                <w:rFonts w:eastAsia="Calibri" w:cs="Calibri"/>
                <w:color w:val="FF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FF0000"/>
                <w:sz w:val="18"/>
                <w:szCs w:val="18"/>
              </w:rPr>
              <w:t xml:space="preserve">8 out of 100 times </w:t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1A14" w14:textId="77777777" w:rsidR="004A3DC0" w:rsidRPr="004A3DC0" w:rsidRDefault="004A3DC0" w:rsidP="004A3DC0">
            <w:pPr>
              <w:ind w:right="8"/>
              <w:jc w:val="both"/>
              <w:rPr>
                <w:rFonts w:eastAsia="Calibri" w:cs="Calibri"/>
                <w:color w:val="FF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FF0000"/>
                <w:sz w:val="18"/>
                <w:szCs w:val="18"/>
              </w:rPr>
              <w:t xml:space="preserve">12 out of 100 times </w:t>
            </w:r>
          </w:p>
          <w:p w14:paraId="0A7F26D8" w14:textId="77777777" w:rsidR="004A3DC0" w:rsidRPr="004A3DC0" w:rsidRDefault="004A3DC0" w:rsidP="004A3DC0">
            <w:pPr>
              <w:ind w:right="8"/>
              <w:jc w:val="both"/>
              <w:rPr>
                <w:rFonts w:eastAsia="Calibri" w:cs="Calibri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B13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4A3DC0" w:rsidRPr="004A3DC0" w14:paraId="7DC41FBB" w14:textId="77777777" w:rsidTr="00380B00">
        <w:trPr>
          <w:trHeight w:val="59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28FC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 xml:space="preserve">Premium to pay 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4E25" w14:textId="77777777" w:rsidR="004A3DC0" w:rsidRPr="004A3DC0" w:rsidRDefault="004A3DC0" w:rsidP="004A3DC0">
            <w:pPr>
              <w:ind w:right="8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 xml:space="preserve">                250 ZAR</w:t>
            </w:r>
          </w:p>
          <w:p w14:paraId="165FD25C" w14:textId="77777777" w:rsidR="004A3DC0" w:rsidRPr="004A3DC0" w:rsidRDefault="004A3DC0" w:rsidP="004A3DC0">
            <w:pPr>
              <w:ind w:left="473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68D159B0" wp14:editId="426A9C7D">
                  <wp:extent cx="898525" cy="325755"/>
                  <wp:effectExtent l="0" t="0" r="0" b="0"/>
                  <wp:docPr id="30" name="Picture 20" descr="A close-up of a currency not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20" descr="A close-up of a currency not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E2FE" w14:textId="77777777" w:rsidR="004A3DC0" w:rsidRPr="004A3DC0" w:rsidRDefault="004A3DC0" w:rsidP="004A3DC0">
            <w:pPr>
              <w:ind w:left="360" w:right="8"/>
              <w:contextualSpacing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 xml:space="preserve">         100 ZAR</w:t>
            </w:r>
          </w:p>
          <w:p w14:paraId="63B226BA" w14:textId="77777777" w:rsidR="004A3DC0" w:rsidRPr="004A3DC0" w:rsidRDefault="004A3DC0" w:rsidP="004A3DC0">
            <w:pPr>
              <w:ind w:left="543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noProof/>
                <w:color w:val="000000"/>
                <w:sz w:val="18"/>
                <w:szCs w:val="18"/>
              </w:rPr>
              <w:drawing>
                <wp:inline distT="0" distB="0" distL="0" distR="0" wp14:anchorId="0F02424D" wp14:editId="64B6441C">
                  <wp:extent cx="835025" cy="325755"/>
                  <wp:effectExtent l="0" t="0" r="3175" b="0"/>
                  <wp:docPr id="31" name="Picture 21" descr="A close-up of a dollar bill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1" descr="A close-up of a dollar bill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4A289" w14:textId="77777777" w:rsidR="004A3DC0" w:rsidRPr="004A3DC0" w:rsidRDefault="004A3DC0" w:rsidP="004A3DC0">
            <w:pPr>
              <w:ind w:left="543"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2A00" w14:textId="77777777" w:rsidR="004A3DC0" w:rsidRPr="004A3DC0" w:rsidRDefault="004A3DC0" w:rsidP="004A3DC0">
            <w:pPr>
              <w:keepNext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4A3DC0" w:rsidRPr="004A3DC0" w14:paraId="3C12A626" w14:textId="77777777" w:rsidTr="00380B00">
        <w:tblPrEx>
          <w:tblCellMar>
            <w:right w:w="123" w:type="dxa"/>
          </w:tblCellMar>
        </w:tblPrEx>
        <w:trPr>
          <w:trHeight w:val="573"/>
        </w:trPr>
        <w:tc>
          <w:tcPr>
            <w:tcW w:w="9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20D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The reminder of trigger levels and their expected compensation</w:t>
            </w:r>
          </w:p>
        </w:tc>
      </w:tr>
      <w:tr w:rsidR="004A3DC0" w:rsidRPr="004A3DC0" w14:paraId="328B2322" w14:textId="77777777" w:rsidTr="00380B00">
        <w:tblPrEx>
          <w:tblCellMar>
            <w:right w:w="123" w:type="dxa"/>
          </w:tblCellMar>
        </w:tblPrEx>
        <w:trPr>
          <w:gridAfter w:val="1"/>
          <w:wAfter w:w="8" w:type="dxa"/>
          <w:trHeight w:val="573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916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Pasture</w:t>
            </w:r>
          </w:p>
          <w:p w14:paraId="783B1D31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Degradation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D697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2703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74DB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DC70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FF0000"/>
                <w:sz w:val="18"/>
                <w:szCs w:val="18"/>
              </w:rPr>
              <w:t>30%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7739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AEF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7BE0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0D53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17E5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97DE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FF0000"/>
                <w:sz w:val="18"/>
                <w:szCs w:val="18"/>
              </w:rPr>
              <w:t>60%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D3CD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&gt;60%</w:t>
            </w:r>
          </w:p>
        </w:tc>
      </w:tr>
      <w:tr w:rsidR="004A3DC0" w:rsidRPr="004A3DC0" w14:paraId="1070FA5B" w14:textId="77777777" w:rsidTr="00380B00">
        <w:tblPrEx>
          <w:tblCellMar>
            <w:right w:w="123" w:type="dxa"/>
          </w:tblCellMar>
        </w:tblPrEx>
        <w:trPr>
          <w:gridAfter w:val="1"/>
          <w:wAfter w:w="8" w:type="dxa"/>
          <w:trHeight w:val="55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AA04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Compensation (ZAR)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2D0D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1E25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43CA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67C2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FF0000"/>
                <w:sz w:val="18"/>
                <w:szCs w:val="18"/>
              </w:rPr>
              <w:t>2500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7356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9FCF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3333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7B87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ADC7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4167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8CED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2D93" w14:textId="77777777" w:rsidR="004A3DC0" w:rsidRPr="004A3DC0" w:rsidRDefault="004A3DC0" w:rsidP="004A3DC0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FF0000"/>
                <w:sz w:val="18"/>
                <w:szCs w:val="18"/>
              </w:rPr>
              <w:t>5000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332" w14:textId="77777777" w:rsidR="004A3DC0" w:rsidRPr="004A3DC0" w:rsidRDefault="004A3DC0" w:rsidP="004A3DC0">
            <w:pPr>
              <w:keepNext/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  <w:r w:rsidRPr="004A3DC0">
              <w:rPr>
                <w:rFonts w:eastAsia="Calibri" w:cs="Calibri"/>
                <w:color w:val="000000"/>
                <w:sz w:val="18"/>
                <w:szCs w:val="18"/>
              </w:rPr>
              <w:t>5000</w:t>
            </w:r>
          </w:p>
        </w:tc>
      </w:tr>
    </w:tbl>
    <w:p w14:paraId="09C27600" w14:textId="77777777" w:rsidR="004221FA" w:rsidRDefault="004221FA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</w:p>
    <w:p w14:paraId="1956A1C0" w14:textId="77777777" w:rsidR="004221FA" w:rsidRDefault="004221FA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</w:p>
    <w:p w14:paraId="02BFEA26" w14:textId="77777777" w:rsidR="004A3DC0" w:rsidRDefault="004A3DC0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</w:p>
    <w:p w14:paraId="175DC78D" w14:textId="77777777" w:rsidR="004A3DC0" w:rsidRDefault="004A3DC0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</w:p>
    <w:p w14:paraId="0DDCB502" w14:textId="77777777" w:rsidR="004A3DC0" w:rsidRDefault="004A3DC0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</w:p>
    <w:p w14:paraId="1A489D62" w14:textId="77777777" w:rsidR="004221FA" w:rsidRDefault="004221FA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</w:p>
    <w:p w14:paraId="3BAE8613" w14:textId="2B87F82D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1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</w:t>
      </w:r>
      <w:bookmarkStart w:id="4" w:name="_Toc86308209"/>
      <w:r w:rsidRPr="00DA40C7">
        <w:rPr>
          <w:rFonts w:ascii="Calibri" w:eastAsia="Calibri" w:hAnsi="Calibri" w:cs="Calibri"/>
          <w:b/>
          <w:bCs/>
          <w:sz w:val="24"/>
          <w:szCs w:val="24"/>
        </w:rPr>
        <w:t xml:space="preserve"> Summary Statistics</w:t>
      </w:r>
      <w:bookmarkEnd w:id="0"/>
      <w:r w:rsidRPr="00DA40C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bookmarkEnd w:id="4"/>
    </w:p>
    <w:tbl>
      <w:tblPr>
        <w:tblStyle w:val="TableGrid37"/>
        <w:tblW w:w="10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1921"/>
        <w:gridCol w:w="2024"/>
      </w:tblGrid>
      <w:tr w:rsidR="00DA40C7" w:rsidRPr="00DA40C7" w14:paraId="4651463C" w14:textId="77777777" w:rsidTr="00380B00">
        <w:trPr>
          <w:trHeight w:val="30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15A6444" w14:textId="77777777" w:rsidR="00DA40C7" w:rsidRPr="00DA40C7" w:rsidRDefault="00DA40C7" w:rsidP="00DA40C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A40C7">
              <w:rPr>
                <w:rFonts w:cs="Calibri"/>
                <w:b/>
                <w:bCs/>
                <w:sz w:val="20"/>
                <w:szCs w:val="20"/>
              </w:rPr>
              <w:t>Statistic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3C5449D" w14:textId="77777777" w:rsidR="00DA40C7" w:rsidRPr="00DA40C7" w:rsidRDefault="00DA40C7" w:rsidP="00DA40C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A40C7">
              <w:rPr>
                <w:rFonts w:cs="Calibri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71E638E9" w14:textId="77777777" w:rsidR="00DA40C7" w:rsidRPr="00DA40C7" w:rsidRDefault="00DA40C7" w:rsidP="00DA40C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A40C7">
              <w:rPr>
                <w:rFonts w:cs="Calibri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14:paraId="282248D8" w14:textId="77777777" w:rsidR="00DA40C7" w:rsidRPr="00DA40C7" w:rsidRDefault="00DA40C7" w:rsidP="00DA40C7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DA40C7">
              <w:rPr>
                <w:rFonts w:cs="Calibri"/>
                <w:b/>
                <w:bCs/>
                <w:sz w:val="20"/>
                <w:szCs w:val="20"/>
              </w:rPr>
              <w:t xml:space="preserve">Standard deviation  </w:t>
            </w:r>
          </w:p>
        </w:tc>
      </w:tr>
      <w:tr w:rsidR="00DA40C7" w:rsidRPr="00DA40C7" w14:paraId="531B2EB3" w14:textId="77777777" w:rsidTr="00380B00">
        <w:trPr>
          <w:trHeight w:val="252"/>
        </w:trPr>
        <w:tc>
          <w:tcPr>
            <w:tcW w:w="3402" w:type="dxa"/>
            <w:tcBorders>
              <w:top w:val="single" w:sz="4" w:space="0" w:color="auto"/>
            </w:tcBorders>
          </w:tcPr>
          <w:p w14:paraId="37003561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Age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E0C8BF4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Number of years 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6261CE94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56.28</w:t>
            </w:r>
          </w:p>
        </w:tc>
        <w:tc>
          <w:tcPr>
            <w:tcW w:w="2024" w:type="dxa"/>
            <w:tcBorders>
              <w:top w:val="single" w:sz="4" w:space="0" w:color="auto"/>
            </w:tcBorders>
          </w:tcPr>
          <w:p w14:paraId="5D3EF3C8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14.78 </w:t>
            </w:r>
          </w:p>
        </w:tc>
      </w:tr>
      <w:tr w:rsidR="00DA40C7" w:rsidRPr="00DA40C7" w14:paraId="5089D591" w14:textId="77777777" w:rsidTr="00380B00">
        <w:trPr>
          <w:trHeight w:val="252"/>
        </w:trPr>
        <w:tc>
          <w:tcPr>
            <w:tcW w:w="3402" w:type="dxa"/>
          </w:tcPr>
          <w:p w14:paraId="54DB6A35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No education</w:t>
            </w:r>
          </w:p>
        </w:tc>
        <w:tc>
          <w:tcPr>
            <w:tcW w:w="2694" w:type="dxa"/>
          </w:tcPr>
          <w:p w14:paraId="008663A7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Dummy </w:t>
            </w:r>
          </w:p>
        </w:tc>
        <w:tc>
          <w:tcPr>
            <w:tcW w:w="1921" w:type="dxa"/>
          </w:tcPr>
          <w:p w14:paraId="3EA99C77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0.39</w:t>
            </w:r>
          </w:p>
        </w:tc>
        <w:tc>
          <w:tcPr>
            <w:tcW w:w="2024" w:type="dxa"/>
          </w:tcPr>
          <w:p w14:paraId="0BE44DD0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0.46   </w:t>
            </w:r>
          </w:p>
        </w:tc>
      </w:tr>
      <w:tr w:rsidR="00DA40C7" w:rsidRPr="00DA40C7" w14:paraId="333DB9DA" w14:textId="77777777" w:rsidTr="00380B00">
        <w:trPr>
          <w:trHeight w:val="240"/>
        </w:trPr>
        <w:tc>
          <w:tcPr>
            <w:tcW w:w="3402" w:type="dxa"/>
          </w:tcPr>
          <w:p w14:paraId="52D2ED92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Primary education</w:t>
            </w:r>
          </w:p>
        </w:tc>
        <w:tc>
          <w:tcPr>
            <w:tcW w:w="2694" w:type="dxa"/>
          </w:tcPr>
          <w:p w14:paraId="00F0E856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Dummy </w:t>
            </w:r>
          </w:p>
        </w:tc>
        <w:tc>
          <w:tcPr>
            <w:tcW w:w="1921" w:type="dxa"/>
          </w:tcPr>
          <w:p w14:paraId="350DED1B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0.24</w:t>
            </w:r>
          </w:p>
        </w:tc>
        <w:tc>
          <w:tcPr>
            <w:tcW w:w="2024" w:type="dxa"/>
          </w:tcPr>
          <w:p w14:paraId="724DF1AF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0.43  </w:t>
            </w:r>
          </w:p>
        </w:tc>
      </w:tr>
      <w:tr w:rsidR="00DA40C7" w:rsidRPr="00DA40C7" w14:paraId="0ED24D15" w14:textId="77777777" w:rsidTr="00380B00">
        <w:trPr>
          <w:trHeight w:val="252"/>
        </w:trPr>
        <w:tc>
          <w:tcPr>
            <w:tcW w:w="3402" w:type="dxa"/>
          </w:tcPr>
          <w:p w14:paraId="620FB862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Secondary education</w:t>
            </w:r>
          </w:p>
        </w:tc>
        <w:tc>
          <w:tcPr>
            <w:tcW w:w="2694" w:type="dxa"/>
          </w:tcPr>
          <w:p w14:paraId="10217FCA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Dummy </w:t>
            </w:r>
          </w:p>
        </w:tc>
        <w:tc>
          <w:tcPr>
            <w:tcW w:w="1921" w:type="dxa"/>
          </w:tcPr>
          <w:p w14:paraId="70302958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0.40</w:t>
            </w:r>
          </w:p>
        </w:tc>
        <w:tc>
          <w:tcPr>
            <w:tcW w:w="2024" w:type="dxa"/>
          </w:tcPr>
          <w:p w14:paraId="02AF0152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0.49  </w:t>
            </w:r>
          </w:p>
        </w:tc>
      </w:tr>
      <w:tr w:rsidR="00DA40C7" w:rsidRPr="00DA40C7" w14:paraId="5CD1A4AC" w14:textId="77777777" w:rsidTr="00380B00">
        <w:trPr>
          <w:trHeight w:val="252"/>
        </w:trPr>
        <w:tc>
          <w:tcPr>
            <w:tcW w:w="3402" w:type="dxa"/>
          </w:tcPr>
          <w:p w14:paraId="34E3CB24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Tertiary education</w:t>
            </w:r>
          </w:p>
        </w:tc>
        <w:tc>
          <w:tcPr>
            <w:tcW w:w="2694" w:type="dxa"/>
          </w:tcPr>
          <w:p w14:paraId="21F4EA83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Dummy </w:t>
            </w:r>
          </w:p>
        </w:tc>
        <w:tc>
          <w:tcPr>
            <w:tcW w:w="1921" w:type="dxa"/>
          </w:tcPr>
          <w:p w14:paraId="4BD5738A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0.07</w:t>
            </w:r>
          </w:p>
        </w:tc>
        <w:tc>
          <w:tcPr>
            <w:tcW w:w="2024" w:type="dxa"/>
          </w:tcPr>
          <w:p w14:paraId="56BE47B4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0.26   </w:t>
            </w:r>
          </w:p>
        </w:tc>
      </w:tr>
      <w:tr w:rsidR="00DA40C7" w:rsidRPr="00DA40C7" w14:paraId="0359A979" w14:textId="77777777" w:rsidTr="00380B00">
        <w:trPr>
          <w:trHeight w:val="252"/>
        </w:trPr>
        <w:tc>
          <w:tcPr>
            <w:tcW w:w="3402" w:type="dxa"/>
          </w:tcPr>
          <w:p w14:paraId="71A743FB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Herd size </w:t>
            </w:r>
          </w:p>
        </w:tc>
        <w:tc>
          <w:tcPr>
            <w:tcW w:w="2694" w:type="dxa"/>
          </w:tcPr>
          <w:p w14:paraId="38E7EACC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Number of livestock </w:t>
            </w:r>
          </w:p>
        </w:tc>
        <w:tc>
          <w:tcPr>
            <w:tcW w:w="1921" w:type="dxa"/>
          </w:tcPr>
          <w:p w14:paraId="34275C44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18.35</w:t>
            </w:r>
          </w:p>
        </w:tc>
        <w:tc>
          <w:tcPr>
            <w:tcW w:w="2024" w:type="dxa"/>
          </w:tcPr>
          <w:p w14:paraId="650B7378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14.25 </w:t>
            </w:r>
          </w:p>
        </w:tc>
      </w:tr>
      <w:tr w:rsidR="00DA40C7" w:rsidRPr="00DA40C7" w14:paraId="7E2C853A" w14:textId="77777777" w:rsidTr="00380B00">
        <w:trPr>
          <w:trHeight w:val="240"/>
        </w:trPr>
        <w:tc>
          <w:tcPr>
            <w:tcW w:w="3402" w:type="dxa"/>
          </w:tcPr>
          <w:p w14:paraId="21C7497F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Arable land</w:t>
            </w:r>
          </w:p>
        </w:tc>
        <w:tc>
          <w:tcPr>
            <w:tcW w:w="2694" w:type="dxa"/>
          </w:tcPr>
          <w:p w14:paraId="755B4C00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Hectares </w:t>
            </w:r>
          </w:p>
        </w:tc>
        <w:tc>
          <w:tcPr>
            <w:tcW w:w="1921" w:type="dxa"/>
          </w:tcPr>
          <w:p w14:paraId="4A7F850D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2.77</w:t>
            </w:r>
          </w:p>
        </w:tc>
        <w:tc>
          <w:tcPr>
            <w:tcW w:w="2024" w:type="dxa"/>
          </w:tcPr>
          <w:p w14:paraId="192010AD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2.57  </w:t>
            </w:r>
          </w:p>
        </w:tc>
      </w:tr>
      <w:tr w:rsidR="00DA40C7" w:rsidRPr="00DA40C7" w14:paraId="252620F2" w14:textId="77777777" w:rsidTr="00380B00">
        <w:trPr>
          <w:trHeight w:val="252"/>
        </w:trPr>
        <w:tc>
          <w:tcPr>
            <w:tcW w:w="3402" w:type="dxa"/>
          </w:tcPr>
          <w:p w14:paraId="0CFFEDBF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Household size</w:t>
            </w:r>
          </w:p>
        </w:tc>
        <w:tc>
          <w:tcPr>
            <w:tcW w:w="2694" w:type="dxa"/>
          </w:tcPr>
          <w:p w14:paraId="51506C9C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Number of households </w:t>
            </w:r>
          </w:p>
        </w:tc>
        <w:tc>
          <w:tcPr>
            <w:tcW w:w="1921" w:type="dxa"/>
          </w:tcPr>
          <w:p w14:paraId="15638DAB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5.44</w:t>
            </w:r>
          </w:p>
        </w:tc>
        <w:tc>
          <w:tcPr>
            <w:tcW w:w="2024" w:type="dxa"/>
          </w:tcPr>
          <w:p w14:paraId="273E894D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1.95   </w:t>
            </w:r>
          </w:p>
        </w:tc>
      </w:tr>
      <w:tr w:rsidR="00DA40C7" w:rsidRPr="00DA40C7" w14:paraId="2319EC43" w14:textId="77777777" w:rsidTr="00380B00">
        <w:trPr>
          <w:trHeight w:val="252"/>
        </w:trPr>
        <w:tc>
          <w:tcPr>
            <w:tcW w:w="3402" w:type="dxa"/>
          </w:tcPr>
          <w:p w14:paraId="42CAB2D0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Male</w:t>
            </w:r>
          </w:p>
        </w:tc>
        <w:tc>
          <w:tcPr>
            <w:tcW w:w="2694" w:type="dxa"/>
          </w:tcPr>
          <w:p w14:paraId="753AB9AA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Dummy </w:t>
            </w:r>
          </w:p>
        </w:tc>
        <w:tc>
          <w:tcPr>
            <w:tcW w:w="1921" w:type="dxa"/>
          </w:tcPr>
          <w:p w14:paraId="68F1A25F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0.61</w:t>
            </w:r>
          </w:p>
        </w:tc>
        <w:tc>
          <w:tcPr>
            <w:tcW w:w="2024" w:type="dxa"/>
          </w:tcPr>
          <w:p w14:paraId="18EEFAD8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0.49   </w:t>
            </w:r>
          </w:p>
        </w:tc>
      </w:tr>
      <w:tr w:rsidR="00DA40C7" w:rsidRPr="00DA40C7" w14:paraId="248CB6A9" w14:textId="77777777" w:rsidTr="00380B00">
        <w:trPr>
          <w:trHeight w:val="252"/>
        </w:trPr>
        <w:tc>
          <w:tcPr>
            <w:tcW w:w="3402" w:type="dxa"/>
          </w:tcPr>
          <w:p w14:paraId="34899E3B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Female</w:t>
            </w:r>
          </w:p>
        </w:tc>
        <w:tc>
          <w:tcPr>
            <w:tcW w:w="2694" w:type="dxa"/>
          </w:tcPr>
          <w:p w14:paraId="1E8819BF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Dummy </w:t>
            </w:r>
          </w:p>
        </w:tc>
        <w:tc>
          <w:tcPr>
            <w:tcW w:w="1921" w:type="dxa"/>
          </w:tcPr>
          <w:p w14:paraId="665085D5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0.39</w:t>
            </w:r>
          </w:p>
        </w:tc>
        <w:tc>
          <w:tcPr>
            <w:tcW w:w="2024" w:type="dxa"/>
          </w:tcPr>
          <w:p w14:paraId="3A2B273A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0.49   </w:t>
            </w:r>
          </w:p>
        </w:tc>
      </w:tr>
      <w:tr w:rsidR="00DA40C7" w:rsidRPr="00DA40C7" w14:paraId="2A99D698" w14:textId="77777777" w:rsidTr="00380B00">
        <w:trPr>
          <w:trHeight w:val="262"/>
        </w:trPr>
        <w:tc>
          <w:tcPr>
            <w:tcW w:w="3402" w:type="dxa"/>
          </w:tcPr>
          <w:p w14:paraId="45483C06" w14:textId="77777777" w:rsidR="00DA40C7" w:rsidRPr="00DA40C7" w:rsidRDefault="00DA40C7" w:rsidP="00DA40C7">
            <w:pPr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 xml:space="preserve">Drought occurrences in the past five years </w:t>
            </w:r>
          </w:p>
        </w:tc>
        <w:tc>
          <w:tcPr>
            <w:tcW w:w="2694" w:type="dxa"/>
          </w:tcPr>
          <w:p w14:paraId="7F3388B8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Number of years </w:t>
            </w:r>
          </w:p>
        </w:tc>
        <w:tc>
          <w:tcPr>
            <w:tcW w:w="1921" w:type="dxa"/>
          </w:tcPr>
          <w:p w14:paraId="7710F32D" w14:textId="77777777" w:rsidR="00DA40C7" w:rsidRPr="00DA40C7" w:rsidRDefault="00DA40C7" w:rsidP="00DA40C7">
            <w:pPr>
              <w:jc w:val="both"/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2.39   </w:t>
            </w:r>
          </w:p>
        </w:tc>
        <w:tc>
          <w:tcPr>
            <w:tcW w:w="2024" w:type="dxa"/>
          </w:tcPr>
          <w:p w14:paraId="604DFAC2" w14:textId="77777777" w:rsidR="00DA40C7" w:rsidRPr="00DA40C7" w:rsidRDefault="00DA40C7" w:rsidP="00DA40C7">
            <w:pPr>
              <w:jc w:val="both"/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1.15</w:t>
            </w:r>
          </w:p>
        </w:tc>
      </w:tr>
      <w:tr w:rsidR="00DA40C7" w:rsidRPr="00DA40C7" w14:paraId="31389971" w14:textId="77777777" w:rsidTr="00380B00">
        <w:trPr>
          <w:trHeight w:val="262"/>
        </w:trPr>
        <w:tc>
          <w:tcPr>
            <w:tcW w:w="3402" w:type="dxa"/>
          </w:tcPr>
          <w:p w14:paraId="6ACA5132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Drought-related livestock mortality</w:t>
            </w:r>
          </w:p>
        </w:tc>
        <w:tc>
          <w:tcPr>
            <w:tcW w:w="2694" w:type="dxa"/>
          </w:tcPr>
          <w:p w14:paraId="6E99CC0B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Number of livestock mortality </w:t>
            </w:r>
          </w:p>
        </w:tc>
        <w:tc>
          <w:tcPr>
            <w:tcW w:w="1921" w:type="dxa"/>
          </w:tcPr>
          <w:p w14:paraId="1D35BCF5" w14:textId="77777777" w:rsidR="00DA40C7" w:rsidRPr="00DA40C7" w:rsidRDefault="00DA40C7" w:rsidP="00DA40C7">
            <w:pPr>
              <w:jc w:val="both"/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5.66</w:t>
            </w:r>
          </w:p>
        </w:tc>
        <w:tc>
          <w:tcPr>
            <w:tcW w:w="2024" w:type="dxa"/>
          </w:tcPr>
          <w:p w14:paraId="319EB954" w14:textId="77777777" w:rsidR="00DA40C7" w:rsidRPr="00DA40C7" w:rsidRDefault="00DA40C7" w:rsidP="00DA40C7">
            <w:pPr>
              <w:jc w:val="both"/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7.67   </w:t>
            </w:r>
          </w:p>
        </w:tc>
      </w:tr>
      <w:tr w:rsidR="00DA40C7" w:rsidRPr="00DA40C7" w14:paraId="0F953000" w14:textId="77777777" w:rsidTr="00380B00">
        <w:trPr>
          <w:trHeight w:val="252"/>
        </w:trPr>
        <w:tc>
          <w:tcPr>
            <w:tcW w:w="3402" w:type="dxa"/>
          </w:tcPr>
          <w:p w14:paraId="63635A4B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Access to formal credit</w:t>
            </w:r>
          </w:p>
        </w:tc>
        <w:tc>
          <w:tcPr>
            <w:tcW w:w="2694" w:type="dxa"/>
          </w:tcPr>
          <w:p w14:paraId="758BCBB4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Dummy</w:t>
            </w:r>
          </w:p>
        </w:tc>
        <w:tc>
          <w:tcPr>
            <w:tcW w:w="1921" w:type="dxa"/>
          </w:tcPr>
          <w:p w14:paraId="0F12BE24" w14:textId="77777777" w:rsidR="00DA40C7" w:rsidRPr="00DA40C7" w:rsidRDefault="00DA40C7" w:rsidP="00DA40C7">
            <w:pPr>
              <w:jc w:val="both"/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0.33</w:t>
            </w:r>
          </w:p>
        </w:tc>
        <w:tc>
          <w:tcPr>
            <w:tcW w:w="2024" w:type="dxa"/>
          </w:tcPr>
          <w:p w14:paraId="5D152765" w14:textId="77777777" w:rsidR="00DA40C7" w:rsidRPr="00DA40C7" w:rsidRDefault="00DA40C7" w:rsidP="00DA40C7">
            <w:pPr>
              <w:jc w:val="both"/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0.47   </w:t>
            </w:r>
          </w:p>
        </w:tc>
      </w:tr>
      <w:tr w:rsidR="00DA40C7" w:rsidRPr="00DA40C7" w14:paraId="2F0CF657" w14:textId="77777777" w:rsidTr="00380B00">
        <w:trPr>
          <w:trHeight w:val="252"/>
        </w:trPr>
        <w:tc>
          <w:tcPr>
            <w:tcW w:w="3402" w:type="dxa"/>
          </w:tcPr>
          <w:p w14:paraId="695F2F76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Social grant beneficiaries</w:t>
            </w:r>
          </w:p>
        </w:tc>
        <w:tc>
          <w:tcPr>
            <w:tcW w:w="2694" w:type="dxa"/>
          </w:tcPr>
          <w:p w14:paraId="03ACBC4E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Number of efficacies </w:t>
            </w:r>
          </w:p>
        </w:tc>
        <w:tc>
          <w:tcPr>
            <w:tcW w:w="1921" w:type="dxa"/>
          </w:tcPr>
          <w:p w14:paraId="14C0A82C" w14:textId="77777777" w:rsidR="00DA40C7" w:rsidRPr="00DA40C7" w:rsidRDefault="00DA40C7" w:rsidP="00DA40C7">
            <w:pPr>
              <w:jc w:val="both"/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0.46</w:t>
            </w:r>
          </w:p>
        </w:tc>
        <w:tc>
          <w:tcPr>
            <w:tcW w:w="2024" w:type="dxa"/>
          </w:tcPr>
          <w:p w14:paraId="3E005D6D" w14:textId="77777777" w:rsidR="00DA40C7" w:rsidRPr="00DA40C7" w:rsidRDefault="00DA40C7" w:rsidP="00DA40C7">
            <w:pPr>
              <w:jc w:val="both"/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0.50   </w:t>
            </w:r>
          </w:p>
        </w:tc>
      </w:tr>
      <w:tr w:rsidR="00DA40C7" w:rsidRPr="00DA40C7" w14:paraId="53C0E350" w14:textId="77777777" w:rsidTr="00380B00">
        <w:trPr>
          <w:trHeight w:val="252"/>
        </w:trPr>
        <w:tc>
          <w:tcPr>
            <w:tcW w:w="3402" w:type="dxa"/>
          </w:tcPr>
          <w:p w14:paraId="1F5335FC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Number of years in farming</w:t>
            </w:r>
          </w:p>
        </w:tc>
        <w:tc>
          <w:tcPr>
            <w:tcW w:w="2694" w:type="dxa"/>
          </w:tcPr>
          <w:p w14:paraId="564AB7DF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Number of years </w:t>
            </w:r>
          </w:p>
        </w:tc>
        <w:tc>
          <w:tcPr>
            <w:tcW w:w="1921" w:type="dxa"/>
          </w:tcPr>
          <w:p w14:paraId="0B7CD01D" w14:textId="77777777" w:rsidR="00DA40C7" w:rsidRPr="00DA40C7" w:rsidRDefault="00DA40C7" w:rsidP="00DA40C7">
            <w:pPr>
              <w:jc w:val="both"/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11.89</w:t>
            </w:r>
          </w:p>
        </w:tc>
        <w:tc>
          <w:tcPr>
            <w:tcW w:w="2024" w:type="dxa"/>
          </w:tcPr>
          <w:p w14:paraId="4E48A3CE" w14:textId="77777777" w:rsidR="00DA40C7" w:rsidRPr="00DA40C7" w:rsidRDefault="00DA40C7" w:rsidP="00DA40C7">
            <w:pPr>
              <w:jc w:val="both"/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  7.91   </w:t>
            </w:r>
          </w:p>
        </w:tc>
      </w:tr>
      <w:tr w:rsidR="00DA40C7" w:rsidRPr="00DA40C7" w14:paraId="41A9C49A" w14:textId="77777777" w:rsidTr="00380B00">
        <w:trPr>
          <w:trHeight w:val="240"/>
        </w:trPr>
        <w:tc>
          <w:tcPr>
            <w:tcW w:w="3402" w:type="dxa"/>
          </w:tcPr>
          <w:p w14:paraId="29DD46DC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>Income</w:t>
            </w:r>
          </w:p>
        </w:tc>
        <w:tc>
          <w:tcPr>
            <w:tcW w:w="2694" w:type="dxa"/>
          </w:tcPr>
          <w:p w14:paraId="28F434C0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ZAR (US dollars) </w:t>
            </w:r>
          </w:p>
        </w:tc>
        <w:tc>
          <w:tcPr>
            <w:tcW w:w="1921" w:type="dxa"/>
          </w:tcPr>
          <w:p w14:paraId="3B986086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75,259.41 (5,017.29)    </w:t>
            </w:r>
          </w:p>
        </w:tc>
        <w:tc>
          <w:tcPr>
            <w:tcW w:w="2024" w:type="dxa"/>
          </w:tcPr>
          <w:p w14:paraId="5FBBC60D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60,087.07 (4005.80) </w:t>
            </w:r>
          </w:p>
        </w:tc>
      </w:tr>
      <w:tr w:rsidR="00DA40C7" w:rsidRPr="00DA40C7" w14:paraId="0FEC319A" w14:textId="77777777" w:rsidTr="00380B00">
        <w:trPr>
          <w:trHeight w:val="240"/>
        </w:trPr>
        <w:tc>
          <w:tcPr>
            <w:tcW w:w="3402" w:type="dxa"/>
            <w:tcBorders>
              <w:bottom w:val="single" w:sz="4" w:space="0" w:color="auto"/>
            </w:tcBorders>
          </w:tcPr>
          <w:p w14:paraId="28E826A8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Number of respondents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D1FC548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  <w:r w:rsidRPr="00DA40C7">
              <w:rPr>
                <w:rFonts w:cs="Calibri"/>
                <w:sz w:val="20"/>
                <w:szCs w:val="20"/>
              </w:rPr>
              <w:t xml:space="preserve">110 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76E05B95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182649DC" w14:textId="77777777" w:rsidR="00DA40C7" w:rsidRPr="00DA40C7" w:rsidRDefault="00DA40C7" w:rsidP="00DA40C7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33788A8" w14:textId="6C5FE577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35F2EA69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14:paraId="3C33AA8B" w14:textId="77777777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  <w:bookmarkStart w:id="5" w:name="_Toc92046244"/>
      <w:bookmarkStart w:id="6" w:name="_Toc104985100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2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bookmarkStart w:id="7" w:name="_Toc86308210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Mitigation and Coping Mechanisms for Drought</w:t>
      </w:r>
      <w:bookmarkEnd w:id="5"/>
      <w:bookmarkEnd w:id="7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used by farmers</w:t>
      </w:r>
      <w:bookmarkEnd w:id="6"/>
    </w:p>
    <w:tbl>
      <w:tblPr>
        <w:tblStyle w:val="TableGrid63"/>
        <w:tblW w:w="8834" w:type="dxa"/>
        <w:tblInd w:w="92" w:type="dxa"/>
        <w:tblCellMar>
          <w:left w:w="124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1336"/>
        <w:gridCol w:w="2902"/>
        <w:gridCol w:w="1811"/>
      </w:tblGrid>
      <w:tr w:rsidR="00DA40C7" w:rsidRPr="00DA40C7" w14:paraId="474764D7" w14:textId="77777777" w:rsidTr="00380B00">
        <w:trPr>
          <w:trHeight w:val="324"/>
        </w:trPr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2259C9" w14:textId="77777777" w:rsidR="00DA40C7" w:rsidRPr="00DA40C7" w:rsidRDefault="00DA40C7" w:rsidP="00DA40C7">
            <w:pPr>
              <w:jc w:val="both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eastAsia="Calibri" w:cs="Calibri"/>
                <w:b/>
                <w:bCs/>
                <w:sz w:val="18"/>
                <w:szCs w:val="18"/>
              </w:rPr>
              <w:t>Mitigation Mechanisms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B2BD8" w14:textId="77777777" w:rsidR="00DA40C7" w:rsidRPr="00DA40C7" w:rsidRDefault="00DA40C7" w:rsidP="00DA40C7">
            <w:pPr>
              <w:jc w:val="both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eastAsia="Calibri" w:cs="Calibri"/>
                <w:b/>
                <w:sz w:val="18"/>
                <w:szCs w:val="18"/>
              </w:rPr>
              <w:t>N (%)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2DBD4F" w14:textId="77777777" w:rsidR="00DA40C7" w:rsidRPr="00DA40C7" w:rsidRDefault="00DA40C7" w:rsidP="00DA40C7">
            <w:pPr>
              <w:jc w:val="both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eastAsia="Calibri" w:cs="Calibri"/>
                <w:b/>
                <w:bCs/>
                <w:sz w:val="18"/>
                <w:szCs w:val="18"/>
              </w:rPr>
              <w:t>Coping Mechanisms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C45040" w14:textId="77777777" w:rsidR="00DA40C7" w:rsidRPr="00DA40C7" w:rsidRDefault="00DA40C7" w:rsidP="00DA40C7">
            <w:pPr>
              <w:jc w:val="both"/>
              <w:rPr>
                <w:rFonts w:eastAsia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eastAsia="Calibri" w:cs="Calibri"/>
                <w:b/>
                <w:sz w:val="18"/>
                <w:szCs w:val="18"/>
              </w:rPr>
              <w:t>N (%)</w:t>
            </w:r>
          </w:p>
        </w:tc>
      </w:tr>
      <w:tr w:rsidR="00DA40C7" w:rsidRPr="00DA40C7" w14:paraId="5367B370" w14:textId="77777777" w:rsidTr="00380B00">
        <w:trPr>
          <w:trHeight w:val="305"/>
        </w:trPr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F471C9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Use rotational grazing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BDF226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89 (88.10%)  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FF9C9B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 Ask for external support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27C971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64 (63.40%)  </w:t>
            </w:r>
          </w:p>
        </w:tc>
      </w:tr>
      <w:tr w:rsidR="00DA40C7" w:rsidRPr="00DA40C7" w14:paraId="4FA19EFB" w14:textId="77777777" w:rsidTr="00380B00">
        <w:trPr>
          <w:trHeight w:val="258"/>
        </w:trPr>
        <w:tc>
          <w:tcPr>
            <w:tcW w:w="2785" w:type="dxa"/>
            <w:hideMark/>
          </w:tcPr>
          <w:p w14:paraId="4C5BC327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Store feed</w:t>
            </w:r>
          </w:p>
        </w:tc>
        <w:tc>
          <w:tcPr>
            <w:tcW w:w="1336" w:type="dxa"/>
            <w:hideMark/>
          </w:tcPr>
          <w:p w14:paraId="775A857B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74 (73.30%)  </w:t>
            </w:r>
          </w:p>
        </w:tc>
        <w:tc>
          <w:tcPr>
            <w:tcW w:w="2902" w:type="dxa"/>
            <w:hideMark/>
          </w:tcPr>
          <w:p w14:paraId="66BFC97A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 Government relief</w:t>
            </w:r>
          </w:p>
        </w:tc>
        <w:tc>
          <w:tcPr>
            <w:tcW w:w="1811" w:type="dxa"/>
            <w:hideMark/>
          </w:tcPr>
          <w:p w14:paraId="66A128A8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52 (51.50%)  </w:t>
            </w:r>
          </w:p>
        </w:tc>
      </w:tr>
      <w:tr w:rsidR="00DA40C7" w:rsidRPr="00DA40C7" w14:paraId="434D2E57" w14:textId="77777777" w:rsidTr="00380B00">
        <w:trPr>
          <w:trHeight w:val="258"/>
        </w:trPr>
        <w:tc>
          <w:tcPr>
            <w:tcW w:w="2785" w:type="dxa"/>
            <w:hideMark/>
          </w:tcPr>
          <w:p w14:paraId="065CD6E2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Resistant breeds</w:t>
            </w:r>
          </w:p>
        </w:tc>
        <w:tc>
          <w:tcPr>
            <w:tcW w:w="1336" w:type="dxa"/>
            <w:hideMark/>
          </w:tcPr>
          <w:p w14:paraId="32AC4B75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54 (53.50%)  </w:t>
            </w:r>
          </w:p>
        </w:tc>
        <w:tc>
          <w:tcPr>
            <w:tcW w:w="2902" w:type="dxa"/>
            <w:hideMark/>
          </w:tcPr>
          <w:p w14:paraId="16D7998E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 Reduce stocking rate</w:t>
            </w:r>
          </w:p>
        </w:tc>
        <w:tc>
          <w:tcPr>
            <w:tcW w:w="1811" w:type="dxa"/>
            <w:hideMark/>
          </w:tcPr>
          <w:p w14:paraId="682A8C17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46 (45.50%)  </w:t>
            </w:r>
          </w:p>
        </w:tc>
      </w:tr>
      <w:tr w:rsidR="00DA40C7" w:rsidRPr="00DA40C7" w14:paraId="0D81A9DE" w14:textId="77777777" w:rsidTr="00380B00">
        <w:trPr>
          <w:trHeight w:val="258"/>
        </w:trPr>
        <w:tc>
          <w:tcPr>
            <w:tcW w:w="2785" w:type="dxa"/>
            <w:hideMark/>
          </w:tcPr>
          <w:p w14:paraId="02F78D3C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Mixed farming</w:t>
            </w:r>
          </w:p>
        </w:tc>
        <w:tc>
          <w:tcPr>
            <w:tcW w:w="1336" w:type="dxa"/>
            <w:hideMark/>
          </w:tcPr>
          <w:p w14:paraId="6DF1F12A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48 (47.50%)  </w:t>
            </w:r>
          </w:p>
        </w:tc>
        <w:tc>
          <w:tcPr>
            <w:tcW w:w="2902" w:type="dxa"/>
            <w:hideMark/>
          </w:tcPr>
          <w:p w14:paraId="75BDC534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 Sell livestock</w:t>
            </w:r>
          </w:p>
        </w:tc>
        <w:tc>
          <w:tcPr>
            <w:tcW w:w="1811" w:type="dxa"/>
            <w:hideMark/>
          </w:tcPr>
          <w:p w14:paraId="0C4350DB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40 (39.60%)  </w:t>
            </w:r>
          </w:p>
        </w:tc>
      </w:tr>
      <w:tr w:rsidR="00DA40C7" w:rsidRPr="00DA40C7" w14:paraId="3BF03254" w14:textId="77777777" w:rsidTr="00380B00">
        <w:trPr>
          <w:trHeight w:val="258"/>
        </w:trPr>
        <w:tc>
          <w:tcPr>
            <w:tcW w:w="2785" w:type="dxa"/>
            <w:hideMark/>
          </w:tcPr>
          <w:p w14:paraId="425E67FD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Sell stock more often</w:t>
            </w:r>
          </w:p>
        </w:tc>
        <w:tc>
          <w:tcPr>
            <w:tcW w:w="1336" w:type="dxa"/>
            <w:hideMark/>
          </w:tcPr>
          <w:p w14:paraId="3AC8338C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44 (43.60%)  </w:t>
            </w:r>
          </w:p>
        </w:tc>
        <w:tc>
          <w:tcPr>
            <w:tcW w:w="2902" w:type="dxa"/>
            <w:hideMark/>
          </w:tcPr>
          <w:p w14:paraId="2D6E4525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 Migrate</w:t>
            </w:r>
          </w:p>
        </w:tc>
        <w:tc>
          <w:tcPr>
            <w:tcW w:w="1811" w:type="dxa"/>
            <w:hideMark/>
          </w:tcPr>
          <w:p w14:paraId="7A5F7A9F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35 (34.70%)  </w:t>
            </w:r>
          </w:p>
        </w:tc>
      </w:tr>
      <w:tr w:rsidR="00DA40C7" w:rsidRPr="00DA40C7" w14:paraId="655E7E1B" w14:textId="77777777" w:rsidTr="00380B00">
        <w:trPr>
          <w:trHeight w:val="258"/>
        </w:trPr>
        <w:tc>
          <w:tcPr>
            <w:tcW w:w="2785" w:type="dxa"/>
            <w:hideMark/>
          </w:tcPr>
          <w:p w14:paraId="08C79111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Save money</w:t>
            </w:r>
          </w:p>
        </w:tc>
        <w:tc>
          <w:tcPr>
            <w:tcW w:w="1336" w:type="dxa"/>
            <w:hideMark/>
          </w:tcPr>
          <w:p w14:paraId="6B14F6C4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35 (34.70%)  </w:t>
            </w:r>
          </w:p>
        </w:tc>
        <w:tc>
          <w:tcPr>
            <w:tcW w:w="2902" w:type="dxa"/>
            <w:hideMark/>
          </w:tcPr>
          <w:p w14:paraId="1E4BA2E2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Draw from saving</w:t>
            </w:r>
          </w:p>
        </w:tc>
        <w:tc>
          <w:tcPr>
            <w:tcW w:w="1811" w:type="dxa"/>
            <w:hideMark/>
          </w:tcPr>
          <w:p w14:paraId="56B47E4F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26 (25.70%)  </w:t>
            </w:r>
          </w:p>
        </w:tc>
      </w:tr>
      <w:tr w:rsidR="00DA40C7" w:rsidRPr="00DA40C7" w14:paraId="1D8E4419" w14:textId="77777777" w:rsidTr="00380B00">
        <w:trPr>
          <w:trHeight w:val="258"/>
        </w:trPr>
        <w:tc>
          <w:tcPr>
            <w:tcW w:w="2785" w:type="dxa"/>
            <w:hideMark/>
          </w:tcPr>
          <w:p w14:paraId="7518B0BD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lastRenderedPageBreak/>
              <w:t>Rainwater harvest</w:t>
            </w:r>
          </w:p>
        </w:tc>
        <w:tc>
          <w:tcPr>
            <w:tcW w:w="1336" w:type="dxa"/>
            <w:hideMark/>
          </w:tcPr>
          <w:p w14:paraId="4F41482F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34 (33.70%)  </w:t>
            </w:r>
          </w:p>
        </w:tc>
        <w:tc>
          <w:tcPr>
            <w:tcW w:w="2902" w:type="dxa"/>
            <w:hideMark/>
          </w:tcPr>
          <w:p w14:paraId="167B00ED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Take credit</w:t>
            </w:r>
          </w:p>
        </w:tc>
        <w:tc>
          <w:tcPr>
            <w:tcW w:w="1811" w:type="dxa"/>
            <w:hideMark/>
          </w:tcPr>
          <w:p w14:paraId="07DF5360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4 (4.00%)  </w:t>
            </w:r>
          </w:p>
        </w:tc>
      </w:tr>
      <w:tr w:rsidR="00DA40C7" w:rsidRPr="00DA40C7" w14:paraId="1E7EC8F3" w14:textId="77777777" w:rsidTr="00380B00">
        <w:trPr>
          <w:trHeight w:val="258"/>
        </w:trPr>
        <w:tc>
          <w:tcPr>
            <w:tcW w:w="2785" w:type="dxa"/>
            <w:hideMark/>
          </w:tcPr>
          <w:p w14:paraId="75D72BBA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Plant pasture</w:t>
            </w:r>
          </w:p>
        </w:tc>
        <w:tc>
          <w:tcPr>
            <w:tcW w:w="1336" w:type="dxa"/>
            <w:hideMark/>
          </w:tcPr>
          <w:p w14:paraId="5AB564B2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7 (6.90%)  </w:t>
            </w:r>
          </w:p>
        </w:tc>
        <w:tc>
          <w:tcPr>
            <w:tcW w:w="2902" w:type="dxa"/>
            <w:hideMark/>
          </w:tcPr>
          <w:p w14:paraId="7BE4F0AE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 Increase daily labour</w:t>
            </w:r>
          </w:p>
        </w:tc>
        <w:tc>
          <w:tcPr>
            <w:tcW w:w="1811" w:type="dxa"/>
            <w:hideMark/>
          </w:tcPr>
          <w:p w14:paraId="18F23242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1 (1.00%)  </w:t>
            </w:r>
          </w:p>
        </w:tc>
      </w:tr>
      <w:tr w:rsidR="00DA40C7" w:rsidRPr="00DA40C7" w14:paraId="69499C30" w14:textId="77777777" w:rsidTr="00380B00">
        <w:trPr>
          <w:trHeight w:val="258"/>
        </w:trPr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EFC3E2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Buy insurance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3A7206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0 (00.00%) 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34F725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Calibri" w:cs="Calibri"/>
                <w:sz w:val="18"/>
                <w:szCs w:val="18"/>
              </w:rPr>
              <w:t>Insurance compensation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FA16CD" w14:textId="77777777" w:rsidR="00DA40C7" w:rsidRPr="00DA40C7" w:rsidRDefault="00DA40C7" w:rsidP="00DA40C7">
            <w:pPr>
              <w:jc w:val="both"/>
              <w:rPr>
                <w:rFonts w:eastAsia="Calibri" w:cs="Calibri"/>
                <w:sz w:val="18"/>
                <w:szCs w:val="18"/>
              </w:rPr>
            </w:pPr>
            <w:r w:rsidRPr="00DA40C7">
              <w:rPr>
                <w:rFonts w:eastAsia="Calibri" w:cs="Calibri"/>
                <w:sz w:val="18"/>
                <w:szCs w:val="18"/>
              </w:rPr>
              <w:t xml:space="preserve">0 (0.00%)  </w:t>
            </w:r>
          </w:p>
        </w:tc>
      </w:tr>
    </w:tbl>
    <w:p w14:paraId="47F9BA33" w14:textId="57D189E8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1CA46EF6" w14:textId="0279E352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1912802E" w14:textId="75CC31D0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5242E98A" w14:textId="77777777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  <w:bookmarkStart w:id="8" w:name="_Toc104985101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3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Reason for not purchasing insurance</w:t>
      </w:r>
      <w:bookmarkEnd w:id="8"/>
    </w:p>
    <w:tbl>
      <w:tblPr>
        <w:tblStyle w:val="TableGrid29"/>
        <w:tblpPr w:leftFromText="180" w:rightFromText="180" w:vertAnchor="text" w:tblpY="1"/>
        <w:tblW w:w="8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4"/>
        <w:gridCol w:w="2066"/>
      </w:tblGrid>
      <w:tr w:rsidR="00DA40C7" w:rsidRPr="00DA40C7" w14:paraId="1C7D9202" w14:textId="77777777" w:rsidTr="00380B00">
        <w:trPr>
          <w:trHeight w:val="368"/>
        </w:trPr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063630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b/>
                <w:sz w:val="18"/>
                <w:szCs w:val="18"/>
              </w:rPr>
            </w:pPr>
            <w:r w:rsidRPr="00DA40C7">
              <w:rPr>
                <w:rFonts w:eastAsia="Lucida Sans Unicode" w:cs="Calibri"/>
                <w:b/>
                <w:bCs/>
                <w:sz w:val="18"/>
                <w:szCs w:val="18"/>
              </w:rPr>
              <w:t xml:space="preserve">Reason for not purchasing insurance 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</w:tcPr>
          <w:p w14:paraId="4559AE39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b/>
                <w:sz w:val="18"/>
                <w:szCs w:val="18"/>
              </w:rPr>
            </w:pPr>
            <w:r w:rsidRPr="00DA40C7">
              <w:rPr>
                <w:rFonts w:eastAsia="Lucida Sans Unicode" w:cs="Calibri"/>
                <w:b/>
                <w:sz w:val="18"/>
                <w:szCs w:val="18"/>
              </w:rPr>
              <w:t>N (%)</w:t>
            </w:r>
          </w:p>
        </w:tc>
      </w:tr>
      <w:tr w:rsidR="00DA40C7" w:rsidRPr="00DA40C7" w14:paraId="7EC6E937" w14:textId="77777777" w:rsidTr="00380B00">
        <w:trPr>
          <w:trHeight w:val="368"/>
        </w:trPr>
        <w:tc>
          <w:tcPr>
            <w:tcW w:w="6574" w:type="dxa"/>
            <w:tcBorders>
              <w:top w:val="single" w:sz="4" w:space="0" w:color="auto"/>
            </w:tcBorders>
            <w:hideMark/>
          </w:tcPr>
          <w:p w14:paraId="18570D47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It is expensive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hideMark/>
          </w:tcPr>
          <w:p w14:paraId="5EA51942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69 (63.00%)</w:t>
            </w:r>
          </w:p>
        </w:tc>
      </w:tr>
      <w:tr w:rsidR="00DA40C7" w:rsidRPr="00DA40C7" w14:paraId="0D2A2E2F" w14:textId="77777777" w:rsidTr="00380B00">
        <w:trPr>
          <w:trHeight w:val="368"/>
        </w:trPr>
        <w:tc>
          <w:tcPr>
            <w:tcW w:w="6574" w:type="dxa"/>
            <w:hideMark/>
          </w:tcPr>
          <w:p w14:paraId="2FEDE6EE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I lack trust in insurance,</w:t>
            </w:r>
          </w:p>
        </w:tc>
        <w:tc>
          <w:tcPr>
            <w:tcW w:w="2066" w:type="dxa"/>
            <w:hideMark/>
          </w:tcPr>
          <w:p w14:paraId="54C10D5B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2 (1.80%)</w:t>
            </w:r>
          </w:p>
        </w:tc>
      </w:tr>
      <w:tr w:rsidR="00DA40C7" w:rsidRPr="00DA40C7" w14:paraId="72F9B434" w14:textId="77777777" w:rsidTr="00380B00">
        <w:trPr>
          <w:trHeight w:val="368"/>
        </w:trPr>
        <w:tc>
          <w:tcPr>
            <w:tcW w:w="6574" w:type="dxa"/>
            <w:hideMark/>
          </w:tcPr>
          <w:p w14:paraId="263A778D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It takes a long to pay</w:t>
            </w:r>
          </w:p>
        </w:tc>
        <w:tc>
          <w:tcPr>
            <w:tcW w:w="2066" w:type="dxa"/>
            <w:hideMark/>
          </w:tcPr>
          <w:p w14:paraId="2C0911B9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3 (2.70%)</w:t>
            </w:r>
          </w:p>
        </w:tc>
      </w:tr>
      <w:tr w:rsidR="00DA40C7" w:rsidRPr="00DA40C7" w14:paraId="03E1DBE0" w14:textId="77777777" w:rsidTr="00380B00">
        <w:trPr>
          <w:trHeight w:val="368"/>
        </w:trPr>
        <w:tc>
          <w:tcPr>
            <w:tcW w:w="6574" w:type="dxa"/>
            <w:hideMark/>
          </w:tcPr>
          <w:p w14:paraId="70833276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I do not need it.</w:t>
            </w:r>
          </w:p>
        </w:tc>
        <w:tc>
          <w:tcPr>
            <w:tcW w:w="2066" w:type="dxa"/>
            <w:hideMark/>
          </w:tcPr>
          <w:p w14:paraId="7433D791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15 (14.00%)</w:t>
            </w:r>
          </w:p>
        </w:tc>
      </w:tr>
      <w:tr w:rsidR="00DA40C7" w:rsidRPr="00DA40C7" w14:paraId="2340AB1C" w14:textId="77777777" w:rsidTr="00380B00">
        <w:trPr>
          <w:trHeight w:val="368"/>
        </w:trPr>
        <w:tc>
          <w:tcPr>
            <w:tcW w:w="6574" w:type="dxa"/>
            <w:tcBorders>
              <w:bottom w:val="single" w:sz="4" w:space="0" w:color="auto"/>
            </w:tcBorders>
            <w:hideMark/>
          </w:tcPr>
          <w:p w14:paraId="0ABCE024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I do not have the information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hideMark/>
          </w:tcPr>
          <w:p w14:paraId="0AEF8EA9" w14:textId="77777777" w:rsidR="00DA40C7" w:rsidRPr="00DA40C7" w:rsidRDefault="00DA40C7" w:rsidP="00DA40C7">
            <w:pPr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21 (19.00%)</w:t>
            </w:r>
          </w:p>
        </w:tc>
      </w:tr>
    </w:tbl>
    <w:p w14:paraId="02F1101E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38E1FC4B" w14:textId="77777777" w:rsidR="00DA40C7" w:rsidRPr="00DA40C7" w:rsidRDefault="00DA40C7" w:rsidP="00DA40C7">
      <w:pPr>
        <w:spacing w:line="360" w:lineRule="auto"/>
        <w:jc w:val="both"/>
        <w:rPr>
          <w:rFonts w:ascii="Calibri" w:eastAsia="Calibri" w:hAnsi="Calibri" w:cs="Calibri"/>
          <w:noProof/>
          <w:sz w:val="24"/>
          <w:szCs w:val="24"/>
          <w:lang w:eastAsia="en-ZA"/>
        </w:rPr>
      </w:pPr>
    </w:p>
    <w:p w14:paraId="50989D04" w14:textId="77777777" w:rsidR="00DA40C7" w:rsidRPr="00DA40C7" w:rsidRDefault="00DA40C7" w:rsidP="00DA40C7">
      <w:pPr>
        <w:spacing w:line="360" w:lineRule="auto"/>
        <w:jc w:val="both"/>
        <w:rPr>
          <w:rFonts w:ascii="Calibri" w:eastAsia="Calibri" w:hAnsi="Calibri" w:cs="Calibri"/>
          <w:b/>
          <w:bCs/>
          <w:noProof/>
          <w:sz w:val="24"/>
          <w:szCs w:val="24"/>
          <w:lang w:eastAsia="en-ZA"/>
        </w:rPr>
      </w:pPr>
      <w:bookmarkStart w:id="9" w:name="_Toc90371083"/>
      <w:bookmarkStart w:id="10" w:name="_Toc104985102"/>
      <w:r w:rsidRPr="00DA40C7">
        <w:rPr>
          <w:rFonts w:ascii="Calibri" w:eastAsia="Lucida Sans Unicode" w:hAnsi="Calibri" w:cs="Calibri"/>
          <w:b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end"/>
      </w:r>
      <w:r w:rsidRPr="00DA40C7">
        <w:rPr>
          <w:rFonts w:ascii="Calibri" w:eastAsia="Calibri" w:hAnsi="Calibri" w:cs="Calibri"/>
          <w:b/>
          <w:bCs/>
          <w:noProof/>
          <w:sz w:val="24"/>
          <w:szCs w:val="24"/>
          <w:lang w:eastAsia="en-ZA"/>
        </w:rPr>
        <w:t xml:space="preserve"> Farmer's perception regarding drought management</w:t>
      </w:r>
      <w:bookmarkEnd w:id="9"/>
      <w:bookmarkEnd w:id="10"/>
      <w:r w:rsidRPr="00DA40C7">
        <w:rPr>
          <w:rFonts w:ascii="Calibri" w:eastAsia="Calibri" w:hAnsi="Calibri" w:cs="Calibri"/>
          <w:b/>
          <w:noProof/>
          <w:sz w:val="24"/>
          <w:szCs w:val="24"/>
          <w:lang w:eastAsia="en-ZA"/>
        </w:rPr>
        <w:t xml:space="preserve">                   </w:t>
      </w:r>
    </w:p>
    <w:tbl>
      <w:tblPr>
        <w:tblStyle w:val="TableGrid28"/>
        <w:tblW w:w="9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"/>
        <w:gridCol w:w="5105"/>
        <w:gridCol w:w="864"/>
        <w:gridCol w:w="798"/>
        <w:gridCol w:w="810"/>
        <w:gridCol w:w="901"/>
        <w:gridCol w:w="901"/>
      </w:tblGrid>
      <w:tr w:rsidR="00DA40C7" w:rsidRPr="00DA40C7" w14:paraId="61D3A170" w14:textId="77777777" w:rsidTr="00380B00">
        <w:trPr>
          <w:gridBefore w:val="1"/>
          <w:wBefore w:w="103" w:type="dxa"/>
          <w:trHeight w:val="355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CC7F25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 xml:space="preserve"> Questions 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365602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Strongly Agree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8E3A9C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Agree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6B28C5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Neutral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07ECF4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Disagree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1A08E2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 xml:space="preserve">Strongly Disagree </w:t>
            </w:r>
          </w:p>
        </w:tc>
      </w:tr>
      <w:tr w:rsidR="00DA40C7" w:rsidRPr="00DA40C7" w14:paraId="0BA79788" w14:textId="77777777" w:rsidTr="00380B00">
        <w:trPr>
          <w:trHeight w:val="467"/>
        </w:trPr>
        <w:tc>
          <w:tcPr>
            <w:tcW w:w="5208" w:type="dxa"/>
            <w:gridSpan w:val="2"/>
            <w:tcBorders>
              <w:top w:val="single" w:sz="4" w:space="0" w:color="auto"/>
            </w:tcBorders>
            <w:noWrap/>
            <w:hideMark/>
          </w:tcPr>
          <w:p w14:paraId="0EE52FA4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 xml:space="preserve"> I have recorded livestock mortality in the past 5 years due to drought</w:t>
            </w:r>
          </w:p>
        </w:tc>
        <w:tc>
          <w:tcPr>
            <w:tcW w:w="864" w:type="dxa"/>
            <w:tcBorders>
              <w:top w:val="single" w:sz="4" w:space="0" w:color="auto"/>
            </w:tcBorders>
            <w:noWrap/>
            <w:hideMark/>
          </w:tcPr>
          <w:p w14:paraId="096153EA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45,5%</w:t>
            </w:r>
          </w:p>
        </w:tc>
        <w:tc>
          <w:tcPr>
            <w:tcW w:w="798" w:type="dxa"/>
            <w:tcBorders>
              <w:top w:val="single" w:sz="4" w:space="0" w:color="auto"/>
            </w:tcBorders>
            <w:noWrap/>
            <w:hideMark/>
          </w:tcPr>
          <w:p w14:paraId="75DCE75C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18,8%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36A4ACD5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18,81%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14:paraId="66873D52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16,83%</w:t>
            </w:r>
          </w:p>
        </w:tc>
        <w:tc>
          <w:tcPr>
            <w:tcW w:w="901" w:type="dxa"/>
            <w:tcBorders>
              <w:top w:val="single" w:sz="4" w:space="0" w:color="auto"/>
            </w:tcBorders>
            <w:noWrap/>
            <w:hideMark/>
          </w:tcPr>
          <w:p w14:paraId="6D4859BD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0,00%</w:t>
            </w:r>
          </w:p>
        </w:tc>
      </w:tr>
      <w:tr w:rsidR="00DA40C7" w:rsidRPr="00DA40C7" w14:paraId="6EB9A473" w14:textId="77777777" w:rsidTr="00380B00">
        <w:trPr>
          <w:trHeight w:val="374"/>
        </w:trPr>
        <w:tc>
          <w:tcPr>
            <w:tcW w:w="5208" w:type="dxa"/>
            <w:gridSpan w:val="2"/>
            <w:noWrap/>
            <w:hideMark/>
          </w:tcPr>
          <w:p w14:paraId="376CF73A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 xml:space="preserve"> I do not have the full capacity to deal with drought</w:t>
            </w:r>
          </w:p>
        </w:tc>
        <w:tc>
          <w:tcPr>
            <w:tcW w:w="864" w:type="dxa"/>
            <w:noWrap/>
            <w:hideMark/>
          </w:tcPr>
          <w:p w14:paraId="6A553619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54,46%</w:t>
            </w:r>
          </w:p>
        </w:tc>
        <w:tc>
          <w:tcPr>
            <w:tcW w:w="798" w:type="dxa"/>
            <w:noWrap/>
            <w:hideMark/>
          </w:tcPr>
          <w:p w14:paraId="6209489A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8,91%</w:t>
            </w:r>
          </w:p>
        </w:tc>
        <w:tc>
          <w:tcPr>
            <w:tcW w:w="810" w:type="dxa"/>
            <w:noWrap/>
            <w:hideMark/>
          </w:tcPr>
          <w:p w14:paraId="19332EE3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3,96%</w:t>
            </w:r>
          </w:p>
        </w:tc>
        <w:tc>
          <w:tcPr>
            <w:tcW w:w="901" w:type="dxa"/>
            <w:noWrap/>
            <w:hideMark/>
          </w:tcPr>
          <w:p w14:paraId="5B9A865E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31,68%</w:t>
            </w:r>
          </w:p>
        </w:tc>
        <w:tc>
          <w:tcPr>
            <w:tcW w:w="901" w:type="dxa"/>
            <w:noWrap/>
            <w:hideMark/>
          </w:tcPr>
          <w:p w14:paraId="52219E10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0,99%</w:t>
            </w:r>
          </w:p>
        </w:tc>
      </w:tr>
      <w:tr w:rsidR="00DA40C7" w:rsidRPr="00DA40C7" w14:paraId="2B9B0426" w14:textId="77777777" w:rsidTr="00380B00">
        <w:trPr>
          <w:trHeight w:val="374"/>
        </w:trPr>
        <w:tc>
          <w:tcPr>
            <w:tcW w:w="5208" w:type="dxa"/>
            <w:gridSpan w:val="2"/>
            <w:noWrap/>
            <w:hideMark/>
          </w:tcPr>
          <w:p w14:paraId="62E6CB68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The impact of drought complicates my farming business</w:t>
            </w:r>
          </w:p>
        </w:tc>
        <w:tc>
          <w:tcPr>
            <w:tcW w:w="864" w:type="dxa"/>
            <w:noWrap/>
            <w:hideMark/>
          </w:tcPr>
          <w:p w14:paraId="4B1649E5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60,00%</w:t>
            </w:r>
          </w:p>
        </w:tc>
        <w:tc>
          <w:tcPr>
            <w:tcW w:w="798" w:type="dxa"/>
            <w:noWrap/>
            <w:hideMark/>
          </w:tcPr>
          <w:p w14:paraId="311DAC5C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20,00%</w:t>
            </w:r>
          </w:p>
        </w:tc>
        <w:tc>
          <w:tcPr>
            <w:tcW w:w="810" w:type="dxa"/>
            <w:noWrap/>
            <w:hideMark/>
          </w:tcPr>
          <w:p w14:paraId="5A6A1AEA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15,00%</w:t>
            </w:r>
          </w:p>
        </w:tc>
        <w:tc>
          <w:tcPr>
            <w:tcW w:w="901" w:type="dxa"/>
            <w:noWrap/>
            <w:hideMark/>
          </w:tcPr>
          <w:p w14:paraId="33976683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5,00%</w:t>
            </w:r>
          </w:p>
        </w:tc>
        <w:tc>
          <w:tcPr>
            <w:tcW w:w="901" w:type="dxa"/>
            <w:noWrap/>
            <w:hideMark/>
          </w:tcPr>
          <w:p w14:paraId="524491D2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0,00%</w:t>
            </w:r>
          </w:p>
        </w:tc>
      </w:tr>
      <w:tr w:rsidR="00DA40C7" w:rsidRPr="00DA40C7" w14:paraId="1D895FBF" w14:textId="77777777" w:rsidTr="00380B00">
        <w:trPr>
          <w:trHeight w:val="374"/>
        </w:trPr>
        <w:tc>
          <w:tcPr>
            <w:tcW w:w="5208" w:type="dxa"/>
            <w:gridSpan w:val="2"/>
            <w:noWrap/>
            <w:hideMark/>
          </w:tcPr>
          <w:p w14:paraId="74FAFDFE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I have received drought relief from the government in the past  years</w:t>
            </w:r>
          </w:p>
        </w:tc>
        <w:tc>
          <w:tcPr>
            <w:tcW w:w="864" w:type="dxa"/>
            <w:noWrap/>
            <w:hideMark/>
          </w:tcPr>
          <w:p w14:paraId="5BEEF175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0,00%</w:t>
            </w:r>
          </w:p>
        </w:tc>
        <w:tc>
          <w:tcPr>
            <w:tcW w:w="798" w:type="dxa"/>
            <w:noWrap/>
            <w:hideMark/>
          </w:tcPr>
          <w:p w14:paraId="78B1FCD4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11,88%</w:t>
            </w:r>
          </w:p>
        </w:tc>
        <w:tc>
          <w:tcPr>
            <w:tcW w:w="810" w:type="dxa"/>
            <w:noWrap/>
            <w:hideMark/>
          </w:tcPr>
          <w:p w14:paraId="5F3D3D5C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4,95%</w:t>
            </w:r>
          </w:p>
        </w:tc>
        <w:tc>
          <w:tcPr>
            <w:tcW w:w="901" w:type="dxa"/>
            <w:noWrap/>
            <w:hideMark/>
          </w:tcPr>
          <w:p w14:paraId="4B67E570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76,24%</w:t>
            </w:r>
          </w:p>
        </w:tc>
        <w:tc>
          <w:tcPr>
            <w:tcW w:w="901" w:type="dxa"/>
            <w:noWrap/>
            <w:hideMark/>
          </w:tcPr>
          <w:p w14:paraId="6BD9CC8E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6,93%</w:t>
            </w:r>
          </w:p>
        </w:tc>
      </w:tr>
      <w:tr w:rsidR="00DA40C7" w:rsidRPr="00DA40C7" w14:paraId="10C9D93B" w14:textId="77777777" w:rsidTr="00380B00">
        <w:trPr>
          <w:trHeight w:val="374"/>
        </w:trPr>
        <w:tc>
          <w:tcPr>
            <w:tcW w:w="5208" w:type="dxa"/>
            <w:gridSpan w:val="2"/>
            <w:noWrap/>
            <w:hideMark/>
          </w:tcPr>
          <w:p w14:paraId="3A2AD51D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 xml:space="preserve"> I can deal with the impact of drought on my own</w:t>
            </w:r>
          </w:p>
        </w:tc>
        <w:tc>
          <w:tcPr>
            <w:tcW w:w="864" w:type="dxa"/>
            <w:noWrap/>
            <w:hideMark/>
          </w:tcPr>
          <w:p w14:paraId="183E9241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0,00%</w:t>
            </w:r>
          </w:p>
        </w:tc>
        <w:tc>
          <w:tcPr>
            <w:tcW w:w="798" w:type="dxa"/>
            <w:noWrap/>
            <w:hideMark/>
          </w:tcPr>
          <w:p w14:paraId="337D7D7D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23,76%</w:t>
            </w:r>
          </w:p>
        </w:tc>
        <w:tc>
          <w:tcPr>
            <w:tcW w:w="810" w:type="dxa"/>
            <w:noWrap/>
            <w:hideMark/>
          </w:tcPr>
          <w:p w14:paraId="7043EEE3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6,93%</w:t>
            </w:r>
          </w:p>
        </w:tc>
        <w:tc>
          <w:tcPr>
            <w:tcW w:w="901" w:type="dxa"/>
            <w:noWrap/>
            <w:hideMark/>
          </w:tcPr>
          <w:p w14:paraId="7930696E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29,70%</w:t>
            </w:r>
          </w:p>
        </w:tc>
        <w:tc>
          <w:tcPr>
            <w:tcW w:w="901" w:type="dxa"/>
            <w:noWrap/>
            <w:hideMark/>
          </w:tcPr>
          <w:p w14:paraId="5149A19D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39,60%</w:t>
            </w:r>
          </w:p>
        </w:tc>
      </w:tr>
      <w:tr w:rsidR="00DA40C7" w:rsidRPr="00DA40C7" w14:paraId="16720971" w14:textId="77777777" w:rsidTr="00380B00">
        <w:trPr>
          <w:trHeight w:val="374"/>
        </w:trPr>
        <w:tc>
          <w:tcPr>
            <w:tcW w:w="5208" w:type="dxa"/>
            <w:gridSpan w:val="2"/>
            <w:noWrap/>
            <w:hideMark/>
          </w:tcPr>
          <w:p w14:paraId="2A9F7411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 xml:space="preserve"> I am willing to pay for index insurance as soon as it is available</w:t>
            </w:r>
          </w:p>
        </w:tc>
        <w:tc>
          <w:tcPr>
            <w:tcW w:w="864" w:type="dxa"/>
            <w:noWrap/>
            <w:hideMark/>
          </w:tcPr>
          <w:p w14:paraId="42347C87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5,94%</w:t>
            </w:r>
          </w:p>
        </w:tc>
        <w:tc>
          <w:tcPr>
            <w:tcW w:w="798" w:type="dxa"/>
            <w:noWrap/>
            <w:hideMark/>
          </w:tcPr>
          <w:p w14:paraId="729A2467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51,49%</w:t>
            </w:r>
          </w:p>
        </w:tc>
        <w:tc>
          <w:tcPr>
            <w:tcW w:w="810" w:type="dxa"/>
            <w:noWrap/>
            <w:hideMark/>
          </w:tcPr>
          <w:p w14:paraId="1E7369B3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2,97%</w:t>
            </w:r>
          </w:p>
        </w:tc>
        <w:tc>
          <w:tcPr>
            <w:tcW w:w="901" w:type="dxa"/>
            <w:noWrap/>
            <w:hideMark/>
          </w:tcPr>
          <w:p w14:paraId="4CAAA941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37,62%</w:t>
            </w:r>
          </w:p>
        </w:tc>
        <w:tc>
          <w:tcPr>
            <w:tcW w:w="901" w:type="dxa"/>
            <w:noWrap/>
            <w:hideMark/>
          </w:tcPr>
          <w:p w14:paraId="4A2C096A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1,98%</w:t>
            </w:r>
          </w:p>
        </w:tc>
      </w:tr>
      <w:tr w:rsidR="00DA40C7" w:rsidRPr="00DA40C7" w14:paraId="77D1B479" w14:textId="77777777" w:rsidTr="00380B00">
        <w:trPr>
          <w:trHeight w:val="374"/>
        </w:trPr>
        <w:tc>
          <w:tcPr>
            <w:tcW w:w="5208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FE0F70A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 xml:space="preserve"> Drought is frequent  in my area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noWrap/>
            <w:hideMark/>
          </w:tcPr>
          <w:p w14:paraId="6471FCF1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64,36%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noWrap/>
            <w:hideMark/>
          </w:tcPr>
          <w:p w14:paraId="0401A03E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2,97%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14:paraId="4D6D1336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1,98%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hideMark/>
          </w:tcPr>
          <w:p w14:paraId="6C86CA4B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30,69%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noWrap/>
            <w:hideMark/>
          </w:tcPr>
          <w:p w14:paraId="0A0B8A9F" w14:textId="77777777" w:rsidR="00DA40C7" w:rsidRPr="00DA40C7" w:rsidRDefault="00DA40C7" w:rsidP="00DA40C7">
            <w:pPr>
              <w:rPr>
                <w:rFonts w:eastAsia="Calibri" w:cs="Calibri"/>
                <w:noProof/>
                <w:sz w:val="18"/>
                <w:szCs w:val="18"/>
              </w:rPr>
            </w:pPr>
            <w:r w:rsidRPr="00DA40C7">
              <w:rPr>
                <w:rFonts w:eastAsia="Calibri" w:cs="Calibri"/>
                <w:noProof/>
                <w:sz w:val="18"/>
                <w:szCs w:val="18"/>
              </w:rPr>
              <w:t>0,00%</w:t>
            </w:r>
          </w:p>
        </w:tc>
      </w:tr>
    </w:tbl>
    <w:p w14:paraId="4305876F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4629825E" w14:textId="5FB65BD1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71ED48D9" w14:textId="3710AA90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156C285D" w14:textId="740D0F59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3412B11C" w14:textId="4B017B10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12DB0475" w14:textId="064A87DF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744B267D" w14:textId="5E2EEAAC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48EDBCC6" w14:textId="2445D6CD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264E32B8" w14:textId="77777777" w:rsidR="00DA40C7" w:rsidRP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5DA11347" w14:textId="77777777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  <w:bookmarkStart w:id="11" w:name="_Toc89836700"/>
      <w:bookmarkStart w:id="12" w:name="_Toc104985103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5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bookmarkStart w:id="13" w:name="_Toc86308211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 Distribution of risk-</w:t>
      </w:r>
      <w:bookmarkEnd w:id="11"/>
      <w:bookmarkEnd w:id="13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aversion</w:t>
      </w:r>
      <w:bookmarkEnd w:id="12"/>
    </w:p>
    <w:tbl>
      <w:tblPr>
        <w:tblStyle w:val="TableGrid28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751"/>
        <w:gridCol w:w="1400"/>
        <w:gridCol w:w="1039"/>
        <w:gridCol w:w="2716"/>
      </w:tblGrid>
      <w:tr w:rsidR="00DA40C7" w:rsidRPr="00DA40C7" w14:paraId="132B2C18" w14:textId="77777777" w:rsidTr="00380B00">
        <w:trPr>
          <w:trHeight w:val="190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14:paraId="076D681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Risk-taking Scale (0-10)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3EA69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R1: General 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9310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R2: Animal management </w:t>
            </w:r>
          </w:p>
        </w:tc>
      </w:tr>
      <w:tr w:rsidR="00DA40C7" w:rsidRPr="00DA40C7" w14:paraId="29A28BF1" w14:textId="77777777" w:rsidTr="00380B00">
        <w:trPr>
          <w:trHeight w:val="170"/>
        </w:trPr>
        <w:tc>
          <w:tcPr>
            <w:tcW w:w="2707" w:type="dxa"/>
            <w:tcBorders>
              <w:top w:val="single" w:sz="4" w:space="0" w:color="auto"/>
            </w:tcBorders>
          </w:tcPr>
          <w:p w14:paraId="7A47581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1E0ADC6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21B6D71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7E66DF4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>N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4B918B8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>%</w:t>
            </w:r>
          </w:p>
        </w:tc>
      </w:tr>
      <w:tr w:rsidR="00DA40C7" w:rsidRPr="00DA40C7" w14:paraId="4AAD88F1" w14:textId="77777777" w:rsidTr="00380B00">
        <w:trPr>
          <w:trHeight w:val="170"/>
        </w:trPr>
        <w:tc>
          <w:tcPr>
            <w:tcW w:w="2707" w:type="dxa"/>
          </w:tcPr>
          <w:p w14:paraId="5BDF647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241EAAE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14  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478F798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(13.86%)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6635CB1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9 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38BD212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(8.91%)  </w:t>
            </w:r>
          </w:p>
        </w:tc>
      </w:tr>
      <w:tr w:rsidR="00DA40C7" w:rsidRPr="00DA40C7" w14:paraId="4D6A2B12" w14:textId="77777777" w:rsidTr="00380B00">
        <w:trPr>
          <w:trHeight w:val="177"/>
        </w:trPr>
        <w:tc>
          <w:tcPr>
            <w:tcW w:w="2707" w:type="dxa"/>
          </w:tcPr>
          <w:p w14:paraId="7E6B731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51" w:type="dxa"/>
          </w:tcPr>
          <w:p w14:paraId="7B2B4EF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2     </w:t>
            </w:r>
          </w:p>
        </w:tc>
        <w:tc>
          <w:tcPr>
            <w:tcW w:w="1400" w:type="dxa"/>
          </w:tcPr>
          <w:p w14:paraId="47820FB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(1.98 %)  </w:t>
            </w:r>
          </w:p>
        </w:tc>
        <w:tc>
          <w:tcPr>
            <w:tcW w:w="1039" w:type="dxa"/>
          </w:tcPr>
          <w:p w14:paraId="63A17DD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0 </w:t>
            </w:r>
          </w:p>
        </w:tc>
        <w:tc>
          <w:tcPr>
            <w:tcW w:w="2716" w:type="dxa"/>
          </w:tcPr>
          <w:p w14:paraId="4564F72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>(0. 00%)</w:t>
            </w:r>
          </w:p>
        </w:tc>
      </w:tr>
      <w:tr w:rsidR="00DA40C7" w:rsidRPr="00DA40C7" w14:paraId="48117F9D" w14:textId="77777777" w:rsidTr="00380B00">
        <w:trPr>
          <w:trHeight w:val="283"/>
        </w:trPr>
        <w:tc>
          <w:tcPr>
            <w:tcW w:w="2707" w:type="dxa"/>
            <w:tcBorders>
              <w:bottom w:val="single" w:sz="4" w:space="0" w:color="auto"/>
            </w:tcBorders>
          </w:tcPr>
          <w:p w14:paraId="7D03293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7D509DA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4     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8BD3A4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(3.96%) 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E71A69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2 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590FA3F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(1.98%)  </w:t>
            </w:r>
          </w:p>
        </w:tc>
      </w:tr>
      <w:tr w:rsidR="00DA40C7" w:rsidRPr="00DA40C7" w14:paraId="21037772" w14:textId="77777777" w:rsidTr="00380B00">
        <w:trPr>
          <w:trHeight w:val="151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14:paraId="625977C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Total Risk averse (0,1,2)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1D562ED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0E50DF5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(19.9%)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4F955E5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>11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3050A62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>(10.89%)</w:t>
            </w:r>
          </w:p>
        </w:tc>
      </w:tr>
      <w:tr w:rsidR="00DA40C7" w:rsidRPr="00DA40C7" w14:paraId="4D60FE84" w14:textId="77777777" w:rsidTr="00380B00">
        <w:trPr>
          <w:trHeight w:val="177"/>
        </w:trPr>
        <w:tc>
          <w:tcPr>
            <w:tcW w:w="2707" w:type="dxa"/>
            <w:tcBorders>
              <w:top w:val="single" w:sz="4" w:space="0" w:color="auto"/>
            </w:tcBorders>
          </w:tcPr>
          <w:p w14:paraId="1D0A104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261E5E2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7  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760F2ED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(6.93%)  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3F85208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7 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13D07C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(6.93%)  </w:t>
            </w:r>
          </w:p>
        </w:tc>
      </w:tr>
      <w:tr w:rsidR="00DA40C7" w:rsidRPr="00DA40C7" w14:paraId="025F6595" w14:textId="77777777" w:rsidTr="00380B00">
        <w:trPr>
          <w:trHeight w:val="125"/>
        </w:trPr>
        <w:tc>
          <w:tcPr>
            <w:tcW w:w="2707" w:type="dxa"/>
          </w:tcPr>
          <w:p w14:paraId="1D10ECE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51" w:type="dxa"/>
          </w:tcPr>
          <w:p w14:paraId="2D5C9FA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14 </w:t>
            </w:r>
          </w:p>
        </w:tc>
        <w:tc>
          <w:tcPr>
            <w:tcW w:w="1400" w:type="dxa"/>
          </w:tcPr>
          <w:p w14:paraId="55648AD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(13.86%)  </w:t>
            </w:r>
          </w:p>
        </w:tc>
        <w:tc>
          <w:tcPr>
            <w:tcW w:w="1039" w:type="dxa"/>
          </w:tcPr>
          <w:p w14:paraId="0D2EA85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12 </w:t>
            </w:r>
          </w:p>
        </w:tc>
        <w:tc>
          <w:tcPr>
            <w:tcW w:w="2716" w:type="dxa"/>
          </w:tcPr>
          <w:p w14:paraId="51FD6D8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(11.88%)  </w:t>
            </w:r>
          </w:p>
        </w:tc>
      </w:tr>
      <w:tr w:rsidR="00DA40C7" w:rsidRPr="00DA40C7" w14:paraId="12287C84" w14:textId="77777777" w:rsidTr="00380B00">
        <w:trPr>
          <w:trHeight w:val="177"/>
        </w:trPr>
        <w:tc>
          <w:tcPr>
            <w:tcW w:w="2707" w:type="dxa"/>
          </w:tcPr>
          <w:p w14:paraId="20C8A59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51" w:type="dxa"/>
          </w:tcPr>
          <w:p w14:paraId="4C84C4D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15     </w:t>
            </w:r>
          </w:p>
        </w:tc>
        <w:tc>
          <w:tcPr>
            <w:tcW w:w="1400" w:type="dxa"/>
          </w:tcPr>
          <w:p w14:paraId="1C7FF45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(14.85%)</w:t>
            </w:r>
          </w:p>
        </w:tc>
        <w:tc>
          <w:tcPr>
            <w:tcW w:w="1039" w:type="dxa"/>
          </w:tcPr>
          <w:p w14:paraId="73CDD36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5    </w:t>
            </w:r>
          </w:p>
        </w:tc>
        <w:tc>
          <w:tcPr>
            <w:tcW w:w="2716" w:type="dxa"/>
          </w:tcPr>
          <w:p w14:paraId="3A34AEF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>(9.90%)</w:t>
            </w:r>
          </w:p>
        </w:tc>
      </w:tr>
      <w:tr w:rsidR="00DA40C7" w:rsidRPr="00DA40C7" w14:paraId="112D5A1F" w14:textId="77777777" w:rsidTr="00380B00">
        <w:trPr>
          <w:trHeight w:val="177"/>
        </w:trPr>
        <w:tc>
          <w:tcPr>
            <w:tcW w:w="2707" w:type="dxa"/>
          </w:tcPr>
          <w:p w14:paraId="363D9E6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51" w:type="dxa"/>
          </w:tcPr>
          <w:p w14:paraId="74F3D0E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11 </w:t>
            </w:r>
          </w:p>
        </w:tc>
        <w:tc>
          <w:tcPr>
            <w:tcW w:w="1400" w:type="dxa"/>
          </w:tcPr>
          <w:p w14:paraId="48A314A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(10.89%)  </w:t>
            </w:r>
          </w:p>
        </w:tc>
        <w:tc>
          <w:tcPr>
            <w:tcW w:w="1039" w:type="dxa"/>
          </w:tcPr>
          <w:p w14:paraId="335CFF0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9 </w:t>
            </w:r>
          </w:p>
        </w:tc>
        <w:tc>
          <w:tcPr>
            <w:tcW w:w="2716" w:type="dxa"/>
          </w:tcPr>
          <w:p w14:paraId="11AF67C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(8.91%)  </w:t>
            </w:r>
          </w:p>
        </w:tc>
      </w:tr>
      <w:tr w:rsidR="00DA40C7" w:rsidRPr="00DA40C7" w14:paraId="6B26F4A6" w14:textId="77777777" w:rsidTr="00380B00">
        <w:trPr>
          <w:trHeight w:val="177"/>
        </w:trPr>
        <w:tc>
          <w:tcPr>
            <w:tcW w:w="2707" w:type="dxa"/>
            <w:tcBorders>
              <w:bottom w:val="single" w:sz="4" w:space="0" w:color="auto"/>
            </w:tcBorders>
          </w:tcPr>
          <w:p w14:paraId="13E7116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22939AD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15     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13A7548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(14.85%) 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562FB5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13 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1150FDD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(12.87%)  </w:t>
            </w:r>
          </w:p>
        </w:tc>
      </w:tr>
      <w:tr w:rsidR="00DA40C7" w:rsidRPr="00DA40C7" w14:paraId="30B5AB84" w14:textId="77777777" w:rsidTr="00380B00">
        <w:trPr>
          <w:trHeight w:val="177"/>
        </w:trPr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</w:tcPr>
          <w:p w14:paraId="5084727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Total Risk neutral</w:t>
            </w: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 (</w:t>
            </w:r>
            <w:r w:rsidRPr="00DA40C7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3-7</w:t>
            </w: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>)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14:paraId="0427803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7A6EA10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(61.39%)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0124B50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46       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</w:tcPr>
          <w:p w14:paraId="7842AB6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>(54.54%)</w:t>
            </w:r>
          </w:p>
        </w:tc>
      </w:tr>
      <w:tr w:rsidR="00DA40C7" w:rsidRPr="00DA40C7" w14:paraId="58F85134" w14:textId="77777777" w:rsidTr="00380B00">
        <w:trPr>
          <w:trHeight w:val="187"/>
        </w:trPr>
        <w:tc>
          <w:tcPr>
            <w:tcW w:w="2707" w:type="dxa"/>
            <w:tcBorders>
              <w:top w:val="single" w:sz="4" w:space="0" w:color="auto"/>
            </w:tcBorders>
          </w:tcPr>
          <w:p w14:paraId="4481AEF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</w:tcBorders>
          </w:tcPr>
          <w:p w14:paraId="3E21DC3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9  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3409594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(8.91%)  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65B3074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16 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202C279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(15.84%)  </w:t>
            </w:r>
          </w:p>
        </w:tc>
      </w:tr>
      <w:tr w:rsidR="00DA40C7" w:rsidRPr="00DA40C7" w14:paraId="04A6F82F" w14:textId="77777777" w:rsidTr="00380B00">
        <w:trPr>
          <w:trHeight w:val="177"/>
        </w:trPr>
        <w:tc>
          <w:tcPr>
            <w:tcW w:w="2707" w:type="dxa"/>
          </w:tcPr>
          <w:p w14:paraId="4950274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51" w:type="dxa"/>
          </w:tcPr>
          <w:p w14:paraId="2300DF5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5  </w:t>
            </w:r>
          </w:p>
        </w:tc>
        <w:tc>
          <w:tcPr>
            <w:tcW w:w="1400" w:type="dxa"/>
          </w:tcPr>
          <w:p w14:paraId="7385A83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(4.95%)  </w:t>
            </w:r>
          </w:p>
        </w:tc>
        <w:tc>
          <w:tcPr>
            <w:tcW w:w="1039" w:type="dxa"/>
          </w:tcPr>
          <w:p w14:paraId="6992E6A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15 </w:t>
            </w:r>
          </w:p>
        </w:tc>
        <w:tc>
          <w:tcPr>
            <w:tcW w:w="2716" w:type="dxa"/>
          </w:tcPr>
          <w:p w14:paraId="43A74FA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(14.85%)  </w:t>
            </w:r>
          </w:p>
        </w:tc>
      </w:tr>
      <w:tr w:rsidR="00DA40C7" w:rsidRPr="00DA40C7" w14:paraId="578C0FC0" w14:textId="77777777" w:rsidTr="00380B00">
        <w:trPr>
          <w:trHeight w:val="187"/>
        </w:trPr>
        <w:tc>
          <w:tcPr>
            <w:tcW w:w="2707" w:type="dxa"/>
            <w:tcBorders>
              <w:bottom w:val="single" w:sz="4" w:space="0" w:color="auto"/>
            </w:tcBorders>
          </w:tcPr>
          <w:p w14:paraId="148BDFF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551CE09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5  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4FE138C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(4.95%)  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0E4D0DE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8  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14:paraId="3D1B334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(7.92%)  </w:t>
            </w:r>
          </w:p>
        </w:tc>
      </w:tr>
      <w:tr w:rsidR="00DA40C7" w:rsidRPr="00DA40C7" w14:paraId="7EC1C59F" w14:textId="77777777" w:rsidTr="00380B00">
        <w:trPr>
          <w:trHeight w:val="187"/>
        </w:trPr>
        <w:tc>
          <w:tcPr>
            <w:tcW w:w="2707" w:type="dxa"/>
            <w:tcBorders>
              <w:top w:val="single" w:sz="4" w:space="0" w:color="auto"/>
            </w:tcBorders>
          </w:tcPr>
          <w:p w14:paraId="33451F7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Total Risk takers</w:t>
            </w:r>
            <w:r w:rsidRPr="00DA40C7">
              <w:rPr>
                <w:rFonts w:ascii="Calibri" w:eastAsia="Lucida Sans Unicode" w:hAnsi="Calibri" w:cs="Calibri"/>
                <w:sz w:val="16"/>
                <w:szCs w:val="16"/>
              </w:rPr>
              <w:t xml:space="preserve"> (</w:t>
            </w:r>
            <w:r w:rsidRPr="00DA40C7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8-10)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</w:tcBorders>
          </w:tcPr>
          <w:p w14:paraId="7DD5664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19          </w:t>
            </w:r>
            <w:proofErr w:type="gramStart"/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 xml:space="preserve">   (</w:t>
            </w:r>
            <w:proofErr w:type="gramEnd"/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18.81%)                        39                         (38.61%)</w:t>
            </w:r>
          </w:p>
        </w:tc>
      </w:tr>
      <w:tr w:rsidR="00DA40C7" w:rsidRPr="00DA40C7" w14:paraId="00A6D064" w14:textId="77777777" w:rsidTr="00380B00">
        <w:trPr>
          <w:trHeight w:val="499"/>
        </w:trPr>
        <w:tc>
          <w:tcPr>
            <w:tcW w:w="8613" w:type="dxa"/>
            <w:gridSpan w:val="5"/>
          </w:tcPr>
          <w:p w14:paraId="6AC7737F" w14:textId="77777777" w:rsidR="00DA40C7" w:rsidRPr="00DA40C7" w:rsidRDefault="00DA40C7" w:rsidP="00DA40C7">
            <w:pPr>
              <w:pBdr>
                <w:bottom w:val="single" w:sz="4" w:space="1" w:color="auto"/>
              </w:pBdr>
              <w:rPr>
                <w:rFonts w:ascii="Calibri" w:eastAsia="Lucida Sans Unicode" w:hAnsi="Calibri" w:cs="Calibri"/>
                <w:sz w:val="16"/>
                <w:szCs w:val="16"/>
              </w:rPr>
            </w:pPr>
            <w:r w:rsidRPr="00DA40C7">
              <w:rPr>
                <w:rFonts w:ascii="Calibri" w:eastAsia="Lucida Sans Unicode" w:hAnsi="Calibri" w:cs="Calibri"/>
                <w:sz w:val="16"/>
                <w:szCs w:val="16"/>
                <w:lang w:eastAsia="en-US"/>
              </w:rPr>
              <w:t>Scale: 0 shows complete unwillingness to take the risk, 10 indicates complete willingness to take the risk</w:t>
            </w:r>
          </w:p>
        </w:tc>
      </w:tr>
    </w:tbl>
    <w:p w14:paraId="4BC6F185" w14:textId="77C331AE" w:rsid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1655C5E4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</w:p>
    <w:p w14:paraId="2A2C6830" w14:textId="77777777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  <w:bookmarkStart w:id="14" w:name="_Toc104985104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6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Calibri" w:hAnsi="Calibri" w:cs="Calibri"/>
          <w:b/>
          <w:sz w:val="24"/>
          <w:szCs w:val="24"/>
        </w:rPr>
        <w:t xml:space="preserve"> Distribution of risk-aversion in comparison with other community members.</w:t>
      </w:r>
      <w:bookmarkEnd w:id="14"/>
    </w:p>
    <w:tbl>
      <w:tblPr>
        <w:tblStyle w:val="TableGrid28"/>
        <w:tblW w:w="8629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2112"/>
        <w:gridCol w:w="1870"/>
        <w:gridCol w:w="1188"/>
        <w:gridCol w:w="2067"/>
      </w:tblGrid>
      <w:tr w:rsidR="00DA40C7" w:rsidRPr="00DA40C7" w14:paraId="715E9C14" w14:textId="77777777" w:rsidTr="00380B00">
        <w:trPr>
          <w:trHeight w:val="254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04A5D05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Risk-taking 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37018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R1: General 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1B8E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R2: Animal management </w:t>
            </w:r>
          </w:p>
        </w:tc>
      </w:tr>
      <w:tr w:rsidR="00DA40C7" w:rsidRPr="00DA40C7" w14:paraId="4A5C5FC0" w14:textId="77777777" w:rsidTr="00380B00">
        <w:trPr>
          <w:trHeight w:val="326"/>
        </w:trPr>
        <w:tc>
          <w:tcPr>
            <w:tcW w:w="1392" w:type="dxa"/>
            <w:tcBorders>
              <w:top w:val="single" w:sz="4" w:space="0" w:color="auto"/>
            </w:tcBorders>
          </w:tcPr>
          <w:p w14:paraId="55968D4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0BB6806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N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7368142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%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7ADA133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N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1B208A0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%</w:t>
            </w:r>
          </w:p>
        </w:tc>
      </w:tr>
      <w:tr w:rsidR="00DA40C7" w:rsidRPr="00DA40C7" w14:paraId="410CADEA" w14:textId="77777777" w:rsidTr="00380B00">
        <w:trPr>
          <w:trHeight w:val="341"/>
        </w:trPr>
        <w:tc>
          <w:tcPr>
            <w:tcW w:w="1392" w:type="dxa"/>
          </w:tcPr>
          <w:p w14:paraId="54D2127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</w:tcBorders>
          </w:tcPr>
          <w:p w14:paraId="1A1BC85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20.00     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6E141F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(19.80%)  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14:paraId="7AAB84F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18.00     </w:t>
            </w:r>
          </w:p>
        </w:tc>
        <w:tc>
          <w:tcPr>
            <w:tcW w:w="2067" w:type="dxa"/>
            <w:tcBorders>
              <w:top w:val="single" w:sz="4" w:space="0" w:color="auto"/>
            </w:tcBorders>
          </w:tcPr>
          <w:p w14:paraId="21186CA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(17.82%)</w:t>
            </w:r>
          </w:p>
        </w:tc>
      </w:tr>
      <w:tr w:rsidR="00DA40C7" w:rsidRPr="00DA40C7" w14:paraId="712D6CD5" w14:textId="77777777" w:rsidTr="00380B00">
        <w:trPr>
          <w:trHeight w:val="345"/>
        </w:trPr>
        <w:tc>
          <w:tcPr>
            <w:tcW w:w="1392" w:type="dxa"/>
          </w:tcPr>
          <w:p w14:paraId="1E78B7C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2</w:t>
            </w:r>
          </w:p>
        </w:tc>
        <w:tc>
          <w:tcPr>
            <w:tcW w:w="2112" w:type="dxa"/>
          </w:tcPr>
          <w:p w14:paraId="182F625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34.00     </w:t>
            </w:r>
          </w:p>
        </w:tc>
        <w:tc>
          <w:tcPr>
            <w:tcW w:w="1870" w:type="dxa"/>
          </w:tcPr>
          <w:p w14:paraId="6CDBEED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(33.66%)  </w:t>
            </w:r>
          </w:p>
        </w:tc>
        <w:tc>
          <w:tcPr>
            <w:tcW w:w="1188" w:type="dxa"/>
          </w:tcPr>
          <w:p w14:paraId="4C67263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23.00     </w:t>
            </w:r>
          </w:p>
        </w:tc>
        <w:tc>
          <w:tcPr>
            <w:tcW w:w="2067" w:type="dxa"/>
          </w:tcPr>
          <w:p w14:paraId="2C310F8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(22.77%)  </w:t>
            </w:r>
          </w:p>
        </w:tc>
      </w:tr>
      <w:tr w:rsidR="00DA40C7" w:rsidRPr="00DA40C7" w14:paraId="61C11D20" w14:textId="77777777" w:rsidTr="00380B00">
        <w:trPr>
          <w:trHeight w:val="345"/>
        </w:trPr>
        <w:tc>
          <w:tcPr>
            <w:tcW w:w="1392" w:type="dxa"/>
          </w:tcPr>
          <w:p w14:paraId="76B5097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14:paraId="1A38C4D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 25.00    </w:t>
            </w:r>
          </w:p>
        </w:tc>
        <w:tc>
          <w:tcPr>
            <w:tcW w:w="1870" w:type="dxa"/>
          </w:tcPr>
          <w:p w14:paraId="0EE539C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(24.70%)  </w:t>
            </w:r>
          </w:p>
        </w:tc>
        <w:tc>
          <w:tcPr>
            <w:tcW w:w="1188" w:type="dxa"/>
          </w:tcPr>
          <w:p w14:paraId="0AE5C1C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27.00    </w:t>
            </w:r>
          </w:p>
        </w:tc>
        <w:tc>
          <w:tcPr>
            <w:tcW w:w="2067" w:type="dxa"/>
          </w:tcPr>
          <w:p w14:paraId="2B471A1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(26.73%)</w:t>
            </w:r>
          </w:p>
        </w:tc>
      </w:tr>
      <w:tr w:rsidR="00DA40C7" w:rsidRPr="00DA40C7" w14:paraId="21DB3ED4" w14:textId="77777777" w:rsidTr="00380B00">
        <w:trPr>
          <w:trHeight w:val="243"/>
        </w:trPr>
        <w:tc>
          <w:tcPr>
            <w:tcW w:w="1392" w:type="dxa"/>
          </w:tcPr>
          <w:p w14:paraId="488751F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14:paraId="0A60DF9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17.00   </w:t>
            </w:r>
          </w:p>
        </w:tc>
        <w:tc>
          <w:tcPr>
            <w:tcW w:w="1870" w:type="dxa"/>
          </w:tcPr>
          <w:p w14:paraId="416EF37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(16.83%)  </w:t>
            </w:r>
          </w:p>
        </w:tc>
        <w:tc>
          <w:tcPr>
            <w:tcW w:w="1188" w:type="dxa"/>
          </w:tcPr>
          <w:p w14:paraId="587F9C0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27.00    </w:t>
            </w:r>
          </w:p>
        </w:tc>
        <w:tc>
          <w:tcPr>
            <w:tcW w:w="2067" w:type="dxa"/>
          </w:tcPr>
          <w:p w14:paraId="3291E3C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(26.73%)</w:t>
            </w:r>
          </w:p>
        </w:tc>
      </w:tr>
      <w:tr w:rsidR="00DA40C7" w:rsidRPr="00DA40C7" w14:paraId="4225A057" w14:textId="77777777" w:rsidTr="00380B00">
        <w:trPr>
          <w:trHeight w:val="345"/>
        </w:trPr>
        <w:tc>
          <w:tcPr>
            <w:tcW w:w="1392" w:type="dxa"/>
            <w:tcBorders>
              <w:bottom w:val="single" w:sz="4" w:space="0" w:color="auto"/>
            </w:tcBorders>
          </w:tcPr>
          <w:p w14:paraId="73060B1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49E3E3B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5.00   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46A3E19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(4.95 %)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81205D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6.00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0677EF5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(5.94%)</w:t>
            </w:r>
          </w:p>
        </w:tc>
      </w:tr>
      <w:tr w:rsidR="00DA40C7" w:rsidRPr="00DA40C7" w14:paraId="120F22D2" w14:textId="77777777" w:rsidTr="00380B00">
        <w:trPr>
          <w:trHeight w:val="137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14:paraId="38850B3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lastRenderedPageBreak/>
              <w:t xml:space="preserve">Total 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14:paraId="630CF0A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101 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14:paraId="0278700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(100%)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14:paraId="616DF1E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101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</w:tcPr>
          <w:p w14:paraId="51E67B2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(100%)</w:t>
            </w:r>
          </w:p>
        </w:tc>
      </w:tr>
      <w:tr w:rsidR="00DA40C7" w:rsidRPr="00DA40C7" w14:paraId="40B8E032" w14:textId="77777777" w:rsidTr="00380B00">
        <w:trPr>
          <w:trHeight w:val="135"/>
        </w:trPr>
        <w:tc>
          <w:tcPr>
            <w:tcW w:w="862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B786B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Scale: 1-</w:t>
            </w:r>
            <w:r w:rsidRPr="00DA40C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I usually take much fewer risks than other members of my community</w:t>
            </w: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, 5-</w:t>
            </w:r>
            <w:r w:rsidRPr="00DA40C7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I usually take much more risks than other members of my community</w:t>
            </w:r>
          </w:p>
        </w:tc>
      </w:tr>
    </w:tbl>
    <w:p w14:paraId="0F7DA859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5926527E" w14:textId="2B4AEFC9" w:rsidR="00D35A00" w:rsidRDefault="00D35A00"/>
    <w:p w14:paraId="74DDAAD0" w14:textId="0DA6CD6D" w:rsidR="00DA40C7" w:rsidRDefault="00DA40C7"/>
    <w:p w14:paraId="53238957" w14:textId="1558B808" w:rsidR="00DA40C7" w:rsidRDefault="00DA40C7"/>
    <w:p w14:paraId="07FC0A07" w14:textId="77777777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  <w:bookmarkStart w:id="15" w:name="_Toc104985105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7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Estimation results for the determinants of risk-aversion</w:t>
      </w:r>
      <w:bookmarkEnd w:id="15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</w:t>
      </w:r>
    </w:p>
    <w:tbl>
      <w:tblPr>
        <w:tblStyle w:val="TableGrid30"/>
        <w:tblW w:w="8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2769"/>
        <w:gridCol w:w="1618"/>
      </w:tblGrid>
      <w:tr w:rsidR="00DA40C7" w:rsidRPr="00DA40C7" w14:paraId="5D3FA3B1" w14:textId="77777777" w:rsidTr="00380B00">
        <w:trPr>
          <w:trHeight w:val="251"/>
        </w:trPr>
        <w:tc>
          <w:tcPr>
            <w:tcW w:w="4505" w:type="dxa"/>
            <w:tcBorders>
              <w:bottom w:val="single" w:sz="4" w:space="0" w:color="auto"/>
            </w:tcBorders>
          </w:tcPr>
          <w:p w14:paraId="6B19573A" w14:textId="77777777" w:rsidR="00DA40C7" w:rsidRPr="00DA40C7" w:rsidRDefault="00DA40C7" w:rsidP="00DA40C7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43E1C" w14:textId="77777777" w:rsidR="00DA40C7" w:rsidRPr="00DA40C7" w:rsidRDefault="00DA40C7" w:rsidP="00DA40C7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 w:rsidRPr="00DA40C7">
              <w:rPr>
                <w:rFonts w:cs="Calibri"/>
                <w:b/>
                <w:sz w:val="18"/>
                <w:szCs w:val="18"/>
              </w:rPr>
              <w:t xml:space="preserve">Dependent variable:     </w:t>
            </w:r>
          </w:p>
        </w:tc>
      </w:tr>
      <w:tr w:rsidR="00DA40C7" w:rsidRPr="00DA40C7" w14:paraId="7B232319" w14:textId="77777777" w:rsidTr="00380B00">
        <w:trPr>
          <w:trHeight w:val="251"/>
        </w:trPr>
        <w:tc>
          <w:tcPr>
            <w:tcW w:w="4505" w:type="dxa"/>
            <w:tcBorders>
              <w:top w:val="single" w:sz="4" w:space="0" w:color="auto"/>
              <w:bottom w:val="single" w:sz="4" w:space="0" w:color="auto"/>
            </w:tcBorders>
          </w:tcPr>
          <w:p w14:paraId="6D77B03D" w14:textId="77777777" w:rsidR="00DA40C7" w:rsidRPr="00DA40C7" w:rsidRDefault="00DA40C7" w:rsidP="00DA40C7">
            <w:pPr>
              <w:spacing w:line="240" w:lineRule="auto"/>
              <w:rPr>
                <w:rFonts w:cs="Calibri"/>
                <w:b/>
                <w:sz w:val="18"/>
                <w:szCs w:val="18"/>
              </w:rPr>
            </w:pPr>
            <w:r w:rsidRPr="00DA40C7">
              <w:rPr>
                <w:rFonts w:cs="Calibri"/>
                <w:b/>
                <w:sz w:val="18"/>
                <w:szCs w:val="18"/>
              </w:rPr>
              <w:t xml:space="preserve">Explanatory variables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14:paraId="23B1066E" w14:textId="77777777" w:rsidR="00DA40C7" w:rsidRPr="00DA40C7" w:rsidRDefault="00DA40C7" w:rsidP="00DA40C7">
            <w:pPr>
              <w:spacing w:line="240" w:lineRule="auto"/>
              <w:ind w:left="55"/>
              <w:rPr>
                <w:rFonts w:cs="Calibri"/>
                <w:b/>
                <w:sz w:val="18"/>
                <w:szCs w:val="18"/>
              </w:rPr>
            </w:pPr>
            <w:r w:rsidRPr="00DA40C7">
              <w:rPr>
                <w:rFonts w:cs="Calibri"/>
                <w:b/>
                <w:sz w:val="18"/>
                <w:szCs w:val="18"/>
              </w:rPr>
              <w:t>R1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14:paraId="59505D96" w14:textId="77777777" w:rsidR="00DA40C7" w:rsidRPr="00DA40C7" w:rsidRDefault="00DA40C7" w:rsidP="00DA40C7">
            <w:pPr>
              <w:spacing w:line="240" w:lineRule="auto"/>
              <w:ind w:left="72"/>
              <w:rPr>
                <w:rFonts w:cs="Calibri"/>
                <w:b/>
                <w:sz w:val="18"/>
                <w:szCs w:val="18"/>
              </w:rPr>
            </w:pPr>
            <w:r w:rsidRPr="00DA40C7">
              <w:rPr>
                <w:rFonts w:cs="Calibri"/>
                <w:b/>
                <w:sz w:val="18"/>
                <w:szCs w:val="18"/>
              </w:rPr>
              <w:t xml:space="preserve">R2 </w:t>
            </w:r>
          </w:p>
        </w:tc>
      </w:tr>
      <w:tr w:rsidR="00DA40C7" w:rsidRPr="00DA40C7" w14:paraId="0293A566" w14:textId="77777777" w:rsidTr="00380B00">
        <w:trPr>
          <w:trHeight w:val="269"/>
        </w:trPr>
        <w:tc>
          <w:tcPr>
            <w:tcW w:w="4505" w:type="dxa"/>
            <w:tcBorders>
              <w:top w:val="single" w:sz="4" w:space="0" w:color="auto"/>
            </w:tcBorders>
          </w:tcPr>
          <w:p w14:paraId="0E066D99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Age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14:paraId="27A72F45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-0.05**</w:t>
            </w:r>
          </w:p>
        </w:tc>
        <w:tc>
          <w:tcPr>
            <w:tcW w:w="1618" w:type="dxa"/>
            <w:tcBorders>
              <w:top w:val="single" w:sz="4" w:space="0" w:color="auto"/>
            </w:tcBorders>
          </w:tcPr>
          <w:p w14:paraId="53CD35BE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-0.06**</w:t>
            </w:r>
          </w:p>
        </w:tc>
      </w:tr>
      <w:tr w:rsidR="00DA40C7" w:rsidRPr="00DA40C7" w14:paraId="4FE545C4" w14:textId="77777777" w:rsidTr="00380B00">
        <w:trPr>
          <w:trHeight w:val="251"/>
        </w:trPr>
        <w:tc>
          <w:tcPr>
            <w:tcW w:w="4505" w:type="dxa"/>
          </w:tcPr>
          <w:p w14:paraId="753CF8B1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3F1D98D0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(0.02)</w:t>
            </w:r>
          </w:p>
        </w:tc>
        <w:tc>
          <w:tcPr>
            <w:tcW w:w="1618" w:type="dxa"/>
          </w:tcPr>
          <w:p w14:paraId="6D7C2D5D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(0.02)</w:t>
            </w:r>
          </w:p>
        </w:tc>
      </w:tr>
      <w:tr w:rsidR="00DA40C7" w:rsidRPr="00DA40C7" w14:paraId="53FE8362" w14:textId="77777777" w:rsidTr="00380B00">
        <w:trPr>
          <w:trHeight w:val="269"/>
        </w:trPr>
        <w:tc>
          <w:tcPr>
            <w:tcW w:w="4505" w:type="dxa"/>
          </w:tcPr>
          <w:p w14:paraId="29B24925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Female</w:t>
            </w:r>
          </w:p>
        </w:tc>
        <w:tc>
          <w:tcPr>
            <w:tcW w:w="2769" w:type="dxa"/>
          </w:tcPr>
          <w:p w14:paraId="37ACDB38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-0.70</w:t>
            </w:r>
          </w:p>
        </w:tc>
        <w:tc>
          <w:tcPr>
            <w:tcW w:w="1618" w:type="dxa"/>
          </w:tcPr>
          <w:p w14:paraId="7D62D7D2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-1.03*</w:t>
            </w:r>
          </w:p>
        </w:tc>
      </w:tr>
      <w:tr w:rsidR="00DA40C7" w:rsidRPr="00DA40C7" w14:paraId="0E2D8A3C" w14:textId="77777777" w:rsidTr="00380B00">
        <w:trPr>
          <w:trHeight w:val="269"/>
        </w:trPr>
        <w:tc>
          <w:tcPr>
            <w:tcW w:w="4505" w:type="dxa"/>
          </w:tcPr>
          <w:p w14:paraId="66031640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1F797250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(0.601)</w:t>
            </w:r>
          </w:p>
        </w:tc>
        <w:tc>
          <w:tcPr>
            <w:tcW w:w="1618" w:type="dxa"/>
          </w:tcPr>
          <w:p w14:paraId="11233178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(0.55)</w:t>
            </w:r>
          </w:p>
        </w:tc>
      </w:tr>
      <w:tr w:rsidR="00DA40C7" w:rsidRPr="00DA40C7" w14:paraId="2060D823" w14:textId="77777777" w:rsidTr="00380B00">
        <w:trPr>
          <w:trHeight w:val="251"/>
        </w:trPr>
        <w:tc>
          <w:tcPr>
            <w:tcW w:w="4505" w:type="dxa"/>
          </w:tcPr>
          <w:p w14:paraId="041CD7C6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Education</w:t>
            </w:r>
          </w:p>
        </w:tc>
        <w:tc>
          <w:tcPr>
            <w:tcW w:w="2769" w:type="dxa"/>
          </w:tcPr>
          <w:p w14:paraId="618E6E57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0.15</w:t>
            </w:r>
          </w:p>
        </w:tc>
        <w:tc>
          <w:tcPr>
            <w:tcW w:w="1618" w:type="dxa"/>
          </w:tcPr>
          <w:p w14:paraId="302BEE47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0.24</w:t>
            </w:r>
          </w:p>
        </w:tc>
      </w:tr>
      <w:tr w:rsidR="00DA40C7" w:rsidRPr="00DA40C7" w14:paraId="062CA38A" w14:textId="77777777" w:rsidTr="00380B00">
        <w:trPr>
          <w:trHeight w:val="269"/>
        </w:trPr>
        <w:tc>
          <w:tcPr>
            <w:tcW w:w="4505" w:type="dxa"/>
          </w:tcPr>
          <w:p w14:paraId="3E506EFD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2EBEA332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(0.34)</w:t>
            </w:r>
          </w:p>
        </w:tc>
        <w:tc>
          <w:tcPr>
            <w:tcW w:w="1618" w:type="dxa"/>
          </w:tcPr>
          <w:p w14:paraId="62879359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(0.31)</w:t>
            </w:r>
          </w:p>
        </w:tc>
      </w:tr>
      <w:tr w:rsidR="00DA40C7" w:rsidRPr="00DA40C7" w14:paraId="7CBEFD3E" w14:textId="77777777" w:rsidTr="00380B00">
        <w:trPr>
          <w:trHeight w:val="269"/>
        </w:trPr>
        <w:tc>
          <w:tcPr>
            <w:tcW w:w="4505" w:type="dxa"/>
          </w:tcPr>
          <w:p w14:paraId="798A8F50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Income</w:t>
            </w:r>
          </w:p>
        </w:tc>
        <w:tc>
          <w:tcPr>
            <w:tcW w:w="2769" w:type="dxa"/>
          </w:tcPr>
          <w:p w14:paraId="53A8FA61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-0.00</w:t>
            </w:r>
          </w:p>
        </w:tc>
        <w:tc>
          <w:tcPr>
            <w:tcW w:w="1618" w:type="dxa"/>
          </w:tcPr>
          <w:p w14:paraId="149A4112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-0.00</w:t>
            </w:r>
          </w:p>
        </w:tc>
      </w:tr>
      <w:tr w:rsidR="00DA40C7" w:rsidRPr="00DA40C7" w14:paraId="04E20372" w14:textId="77777777" w:rsidTr="00380B00">
        <w:trPr>
          <w:trHeight w:val="251"/>
        </w:trPr>
        <w:tc>
          <w:tcPr>
            <w:tcW w:w="4505" w:type="dxa"/>
          </w:tcPr>
          <w:p w14:paraId="46062C15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75D60581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(0.00)</w:t>
            </w:r>
          </w:p>
        </w:tc>
        <w:tc>
          <w:tcPr>
            <w:tcW w:w="1618" w:type="dxa"/>
          </w:tcPr>
          <w:p w14:paraId="2E9E2AF0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(0.00)</w:t>
            </w:r>
          </w:p>
        </w:tc>
      </w:tr>
      <w:tr w:rsidR="00DA40C7" w:rsidRPr="00DA40C7" w14:paraId="3C418B88" w14:textId="77777777" w:rsidTr="00380B00">
        <w:trPr>
          <w:trHeight w:val="269"/>
        </w:trPr>
        <w:tc>
          <w:tcPr>
            <w:tcW w:w="4505" w:type="dxa"/>
          </w:tcPr>
          <w:p w14:paraId="6DAAE01D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Drought frequency</w:t>
            </w:r>
          </w:p>
        </w:tc>
        <w:tc>
          <w:tcPr>
            <w:tcW w:w="2769" w:type="dxa"/>
          </w:tcPr>
          <w:p w14:paraId="4F649F1D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-0.07</w:t>
            </w:r>
          </w:p>
        </w:tc>
        <w:tc>
          <w:tcPr>
            <w:tcW w:w="1618" w:type="dxa"/>
          </w:tcPr>
          <w:p w14:paraId="6238E8A2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0.31</w:t>
            </w:r>
          </w:p>
        </w:tc>
      </w:tr>
      <w:tr w:rsidR="00DA40C7" w:rsidRPr="00DA40C7" w14:paraId="33A130C9" w14:textId="77777777" w:rsidTr="00380B00">
        <w:trPr>
          <w:trHeight w:val="269"/>
        </w:trPr>
        <w:tc>
          <w:tcPr>
            <w:tcW w:w="4505" w:type="dxa"/>
          </w:tcPr>
          <w:p w14:paraId="3992C3D6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4E6FC401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(0.27)</w:t>
            </w:r>
          </w:p>
        </w:tc>
        <w:tc>
          <w:tcPr>
            <w:tcW w:w="1618" w:type="dxa"/>
          </w:tcPr>
          <w:p w14:paraId="30BF3D58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(0.24)</w:t>
            </w:r>
          </w:p>
        </w:tc>
      </w:tr>
      <w:tr w:rsidR="00DA40C7" w:rsidRPr="00DA40C7" w14:paraId="18C95BBC" w14:textId="77777777" w:rsidTr="00380B00">
        <w:trPr>
          <w:trHeight w:val="251"/>
        </w:trPr>
        <w:tc>
          <w:tcPr>
            <w:tcW w:w="4505" w:type="dxa"/>
          </w:tcPr>
          <w:p w14:paraId="49D9645D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Weather forecast</w:t>
            </w:r>
          </w:p>
        </w:tc>
        <w:tc>
          <w:tcPr>
            <w:tcW w:w="2769" w:type="dxa"/>
          </w:tcPr>
          <w:p w14:paraId="33EC195B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0.30</w:t>
            </w:r>
          </w:p>
        </w:tc>
        <w:tc>
          <w:tcPr>
            <w:tcW w:w="1618" w:type="dxa"/>
          </w:tcPr>
          <w:p w14:paraId="03957C2C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0.58</w:t>
            </w:r>
          </w:p>
        </w:tc>
      </w:tr>
      <w:tr w:rsidR="00DA40C7" w:rsidRPr="00DA40C7" w14:paraId="127AE3D0" w14:textId="77777777" w:rsidTr="00380B00">
        <w:trPr>
          <w:trHeight w:val="269"/>
        </w:trPr>
        <w:tc>
          <w:tcPr>
            <w:tcW w:w="4505" w:type="dxa"/>
          </w:tcPr>
          <w:p w14:paraId="7FD0F42A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0E33EA4B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(0.58)</w:t>
            </w:r>
          </w:p>
        </w:tc>
        <w:tc>
          <w:tcPr>
            <w:tcW w:w="1618" w:type="dxa"/>
          </w:tcPr>
          <w:p w14:paraId="78AFFC9C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(0.53)</w:t>
            </w:r>
          </w:p>
        </w:tc>
      </w:tr>
      <w:tr w:rsidR="00DA40C7" w:rsidRPr="00DA40C7" w14:paraId="1C90A655" w14:textId="77777777" w:rsidTr="00380B00">
        <w:trPr>
          <w:trHeight w:val="269"/>
        </w:trPr>
        <w:tc>
          <w:tcPr>
            <w:tcW w:w="4505" w:type="dxa"/>
          </w:tcPr>
          <w:p w14:paraId="0F824ED9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Livestock sales</w:t>
            </w:r>
          </w:p>
        </w:tc>
        <w:tc>
          <w:tcPr>
            <w:tcW w:w="2769" w:type="dxa"/>
          </w:tcPr>
          <w:p w14:paraId="15179BB9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0.11</w:t>
            </w:r>
          </w:p>
        </w:tc>
        <w:tc>
          <w:tcPr>
            <w:tcW w:w="1618" w:type="dxa"/>
          </w:tcPr>
          <w:p w14:paraId="45BDC739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0.06</w:t>
            </w:r>
          </w:p>
        </w:tc>
      </w:tr>
      <w:tr w:rsidR="00DA40C7" w:rsidRPr="00DA40C7" w14:paraId="51533959" w14:textId="77777777" w:rsidTr="00380B00">
        <w:trPr>
          <w:trHeight w:val="251"/>
        </w:trPr>
        <w:tc>
          <w:tcPr>
            <w:tcW w:w="4505" w:type="dxa"/>
          </w:tcPr>
          <w:p w14:paraId="7449CF6F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4EA7DD3E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(0.13)</w:t>
            </w:r>
          </w:p>
        </w:tc>
        <w:tc>
          <w:tcPr>
            <w:tcW w:w="1618" w:type="dxa"/>
          </w:tcPr>
          <w:p w14:paraId="18DF808C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(0.13)</w:t>
            </w:r>
          </w:p>
        </w:tc>
      </w:tr>
      <w:tr w:rsidR="00DA40C7" w:rsidRPr="00DA40C7" w14:paraId="50FD73A7" w14:textId="77777777" w:rsidTr="00380B00">
        <w:trPr>
          <w:trHeight w:val="269"/>
        </w:trPr>
        <w:tc>
          <w:tcPr>
            <w:tcW w:w="4505" w:type="dxa"/>
          </w:tcPr>
          <w:p w14:paraId="00CBF7E8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Herd size</w:t>
            </w:r>
          </w:p>
        </w:tc>
        <w:tc>
          <w:tcPr>
            <w:tcW w:w="2769" w:type="dxa"/>
          </w:tcPr>
          <w:p w14:paraId="2BF23A54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0.01</w:t>
            </w:r>
          </w:p>
        </w:tc>
        <w:tc>
          <w:tcPr>
            <w:tcW w:w="1618" w:type="dxa"/>
          </w:tcPr>
          <w:p w14:paraId="06B46117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0.04</w:t>
            </w:r>
          </w:p>
        </w:tc>
      </w:tr>
      <w:tr w:rsidR="00DA40C7" w:rsidRPr="00DA40C7" w14:paraId="7645C4E0" w14:textId="77777777" w:rsidTr="00380B00">
        <w:trPr>
          <w:trHeight w:val="251"/>
        </w:trPr>
        <w:tc>
          <w:tcPr>
            <w:tcW w:w="4505" w:type="dxa"/>
          </w:tcPr>
          <w:p w14:paraId="264AAA05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1969439B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(0.029)</w:t>
            </w:r>
          </w:p>
        </w:tc>
        <w:tc>
          <w:tcPr>
            <w:tcW w:w="1618" w:type="dxa"/>
          </w:tcPr>
          <w:p w14:paraId="76535737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(0.026)</w:t>
            </w:r>
          </w:p>
        </w:tc>
      </w:tr>
      <w:tr w:rsidR="00DA40C7" w:rsidRPr="00DA40C7" w14:paraId="5921D3E8" w14:textId="77777777" w:rsidTr="00380B00">
        <w:trPr>
          <w:trHeight w:val="269"/>
        </w:trPr>
        <w:tc>
          <w:tcPr>
            <w:tcW w:w="4505" w:type="dxa"/>
          </w:tcPr>
          <w:p w14:paraId="6D9EB4CA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 xml:space="preserve">Farming experience </w:t>
            </w:r>
          </w:p>
        </w:tc>
        <w:tc>
          <w:tcPr>
            <w:tcW w:w="2769" w:type="dxa"/>
          </w:tcPr>
          <w:p w14:paraId="7C8AAD7A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-0.08*</w:t>
            </w:r>
          </w:p>
        </w:tc>
        <w:tc>
          <w:tcPr>
            <w:tcW w:w="1618" w:type="dxa"/>
          </w:tcPr>
          <w:p w14:paraId="6F2E2A83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-0.07**</w:t>
            </w:r>
          </w:p>
        </w:tc>
      </w:tr>
      <w:tr w:rsidR="00DA40C7" w:rsidRPr="00DA40C7" w14:paraId="74A00167" w14:textId="77777777" w:rsidTr="00380B00">
        <w:trPr>
          <w:trHeight w:val="269"/>
        </w:trPr>
        <w:tc>
          <w:tcPr>
            <w:tcW w:w="4505" w:type="dxa"/>
          </w:tcPr>
          <w:p w14:paraId="01CB4FEA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6FC5754F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(0.04)</w:t>
            </w:r>
          </w:p>
        </w:tc>
        <w:tc>
          <w:tcPr>
            <w:tcW w:w="1618" w:type="dxa"/>
          </w:tcPr>
          <w:p w14:paraId="0532457A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(0.04)</w:t>
            </w:r>
          </w:p>
        </w:tc>
      </w:tr>
      <w:tr w:rsidR="00DA40C7" w:rsidRPr="00DA40C7" w14:paraId="48B1C8F0" w14:textId="77777777" w:rsidTr="00380B00">
        <w:trPr>
          <w:trHeight w:val="251"/>
        </w:trPr>
        <w:tc>
          <w:tcPr>
            <w:tcW w:w="4505" w:type="dxa"/>
          </w:tcPr>
          <w:p w14:paraId="3962D371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Arable land</w:t>
            </w:r>
          </w:p>
        </w:tc>
        <w:tc>
          <w:tcPr>
            <w:tcW w:w="2769" w:type="dxa"/>
          </w:tcPr>
          <w:p w14:paraId="1F5655D1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0.14</w:t>
            </w:r>
          </w:p>
        </w:tc>
        <w:tc>
          <w:tcPr>
            <w:tcW w:w="1618" w:type="dxa"/>
          </w:tcPr>
          <w:p w14:paraId="4E26FC81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0.07</w:t>
            </w:r>
          </w:p>
        </w:tc>
      </w:tr>
      <w:tr w:rsidR="00DA40C7" w:rsidRPr="00DA40C7" w14:paraId="776BFFC2" w14:textId="77777777" w:rsidTr="00380B00">
        <w:trPr>
          <w:trHeight w:val="269"/>
        </w:trPr>
        <w:tc>
          <w:tcPr>
            <w:tcW w:w="4505" w:type="dxa"/>
          </w:tcPr>
          <w:p w14:paraId="6776847D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48C59F6E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(0.11)</w:t>
            </w:r>
          </w:p>
        </w:tc>
        <w:tc>
          <w:tcPr>
            <w:tcW w:w="1618" w:type="dxa"/>
          </w:tcPr>
          <w:p w14:paraId="608207A4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(0.10)</w:t>
            </w:r>
          </w:p>
        </w:tc>
      </w:tr>
      <w:tr w:rsidR="00DA40C7" w:rsidRPr="00DA40C7" w14:paraId="64DF9D5D" w14:textId="77777777" w:rsidTr="00380B00">
        <w:trPr>
          <w:trHeight w:val="269"/>
        </w:trPr>
        <w:tc>
          <w:tcPr>
            <w:tcW w:w="4505" w:type="dxa"/>
          </w:tcPr>
          <w:p w14:paraId="053FA5DF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Single</w:t>
            </w:r>
          </w:p>
        </w:tc>
        <w:tc>
          <w:tcPr>
            <w:tcW w:w="2769" w:type="dxa"/>
          </w:tcPr>
          <w:p w14:paraId="75CB212B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-0.16</w:t>
            </w:r>
          </w:p>
        </w:tc>
        <w:tc>
          <w:tcPr>
            <w:tcW w:w="1618" w:type="dxa"/>
          </w:tcPr>
          <w:p w14:paraId="0CC46191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0.30</w:t>
            </w:r>
          </w:p>
        </w:tc>
      </w:tr>
      <w:tr w:rsidR="00DA40C7" w:rsidRPr="00DA40C7" w14:paraId="5593CE83" w14:textId="77777777" w:rsidTr="00380B00">
        <w:trPr>
          <w:trHeight w:val="251"/>
        </w:trPr>
        <w:tc>
          <w:tcPr>
            <w:tcW w:w="4505" w:type="dxa"/>
          </w:tcPr>
          <w:p w14:paraId="71A4E0A2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5D4A9D9D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(0.80)</w:t>
            </w:r>
          </w:p>
        </w:tc>
        <w:tc>
          <w:tcPr>
            <w:tcW w:w="1618" w:type="dxa"/>
          </w:tcPr>
          <w:p w14:paraId="128D6622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(0.74)</w:t>
            </w:r>
          </w:p>
        </w:tc>
      </w:tr>
      <w:tr w:rsidR="00DA40C7" w:rsidRPr="00DA40C7" w14:paraId="164E680F" w14:textId="77777777" w:rsidTr="00380B00">
        <w:trPr>
          <w:trHeight w:val="269"/>
        </w:trPr>
        <w:tc>
          <w:tcPr>
            <w:tcW w:w="4505" w:type="dxa"/>
          </w:tcPr>
          <w:p w14:paraId="22665F38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Constant</w:t>
            </w:r>
          </w:p>
        </w:tc>
        <w:tc>
          <w:tcPr>
            <w:tcW w:w="2769" w:type="dxa"/>
          </w:tcPr>
          <w:p w14:paraId="4C5FA2D6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7.94***</w:t>
            </w:r>
          </w:p>
        </w:tc>
        <w:tc>
          <w:tcPr>
            <w:tcW w:w="1618" w:type="dxa"/>
          </w:tcPr>
          <w:p w14:paraId="0BF6CE20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8.10***</w:t>
            </w:r>
          </w:p>
        </w:tc>
      </w:tr>
      <w:tr w:rsidR="00DA40C7" w:rsidRPr="00DA40C7" w14:paraId="07BA1749" w14:textId="77777777" w:rsidTr="00380B00">
        <w:trPr>
          <w:trHeight w:val="269"/>
        </w:trPr>
        <w:tc>
          <w:tcPr>
            <w:tcW w:w="4505" w:type="dxa"/>
          </w:tcPr>
          <w:p w14:paraId="58FAD766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69" w:type="dxa"/>
          </w:tcPr>
          <w:p w14:paraId="2A2636A1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(2.06)</w:t>
            </w:r>
          </w:p>
        </w:tc>
        <w:tc>
          <w:tcPr>
            <w:tcW w:w="1618" w:type="dxa"/>
          </w:tcPr>
          <w:p w14:paraId="170A7869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(1.89)</w:t>
            </w:r>
          </w:p>
        </w:tc>
      </w:tr>
      <w:tr w:rsidR="00DA40C7" w:rsidRPr="00DA40C7" w14:paraId="5CF554A0" w14:textId="77777777" w:rsidTr="00380B00">
        <w:trPr>
          <w:trHeight w:val="251"/>
        </w:trPr>
        <w:tc>
          <w:tcPr>
            <w:tcW w:w="4505" w:type="dxa"/>
          </w:tcPr>
          <w:p w14:paraId="091BF568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Observations</w:t>
            </w:r>
          </w:p>
        </w:tc>
        <w:tc>
          <w:tcPr>
            <w:tcW w:w="2769" w:type="dxa"/>
          </w:tcPr>
          <w:p w14:paraId="10A25EDE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101</w:t>
            </w:r>
          </w:p>
        </w:tc>
        <w:tc>
          <w:tcPr>
            <w:tcW w:w="1618" w:type="dxa"/>
          </w:tcPr>
          <w:p w14:paraId="401E1416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101</w:t>
            </w:r>
          </w:p>
        </w:tc>
      </w:tr>
      <w:tr w:rsidR="00DA40C7" w:rsidRPr="00DA40C7" w14:paraId="0B96532C" w14:textId="77777777" w:rsidTr="00380B00">
        <w:trPr>
          <w:trHeight w:val="269"/>
        </w:trPr>
        <w:tc>
          <w:tcPr>
            <w:tcW w:w="4505" w:type="dxa"/>
          </w:tcPr>
          <w:p w14:paraId="4ABC66A6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lastRenderedPageBreak/>
              <w:t>R2</w:t>
            </w:r>
          </w:p>
        </w:tc>
        <w:tc>
          <w:tcPr>
            <w:tcW w:w="2769" w:type="dxa"/>
          </w:tcPr>
          <w:p w14:paraId="38BAD70E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0.19</w:t>
            </w:r>
          </w:p>
        </w:tc>
        <w:tc>
          <w:tcPr>
            <w:tcW w:w="1618" w:type="dxa"/>
          </w:tcPr>
          <w:p w14:paraId="72D90B60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0.32</w:t>
            </w:r>
          </w:p>
        </w:tc>
      </w:tr>
      <w:tr w:rsidR="00DA40C7" w:rsidRPr="00DA40C7" w14:paraId="1D090299" w14:textId="77777777" w:rsidTr="00380B00">
        <w:trPr>
          <w:trHeight w:val="269"/>
        </w:trPr>
        <w:tc>
          <w:tcPr>
            <w:tcW w:w="4505" w:type="dxa"/>
          </w:tcPr>
          <w:p w14:paraId="210164AD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Adjusted R2</w:t>
            </w:r>
          </w:p>
        </w:tc>
        <w:tc>
          <w:tcPr>
            <w:tcW w:w="2769" w:type="dxa"/>
          </w:tcPr>
          <w:p w14:paraId="4D800256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0.09</w:t>
            </w:r>
          </w:p>
        </w:tc>
        <w:tc>
          <w:tcPr>
            <w:tcW w:w="1618" w:type="dxa"/>
          </w:tcPr>
          <w:p w14:paraId="42E66DA4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0.23</w:t>
            </w:r>
          </w:p>
        </w:tc>
      </w:tr>
      <w:tr w:rsidR="00DA40C7" w:rsidRPr="00DA40C7" w14:paraId="2F2270FA" w14:textId="77777777" w:rsidTr="00380B00">
        <w:trPr>
          <w:trHeight w:val="251"/>
        </w:trPr>
        <w:tc>
          <w:tcPr>
            <w:tcW w:w="4505" w:type="dxa"/>
          </w:tcPr>
          <w:p w14:paraId="7DB56F23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Residual Std. Error (</w:t>
            </w:r>
            <w:proofErr w:type="spellStart"/>
            <w:r w:rsidRPr="00DA40C7">
              <w:rPr>
                <w:rFonts w:cs="Calibri"/>
                <w:sz w:val="18"/>
                <w:szCs w:val="18"/>
              </w:rPr>
              <w:t>df</w:t>
            </w:r>
            <w:proofErr w:type="spellEnd"/>
            <w:r w:rsidRPr="00DA40C7">
              <w:rPr>
                <w:rFonts w:cs="Calibri"/>
                <w:sz w:val="18"/>
                <w:szCs w:val="18"/>
              </w:rPr>
              <w:t xml:space="preserve"> = 89)</w:t>
            </w:r>
          </w:p>
        </w:tc>
        <w:tc>
          <w:tcPr>
            <w:tcW w:w="2769" w:type="dxa"/>
          </w:tcPr>
          <w:p w14:paraId="34757D76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2.73</w:t>
            </w:r>
          </w:p>
        </w:tc>
        <w:tc>
          <w:tcPr>
            <w:tcW w:w="1618" w:type="dxa"/>
          </w:tcPr>
          <w:p w14:paraId="1A5AF980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2.50</w:t>
            </w:r>
          </w:p>
        </w:tc>
      </w:tr>
      <w:tr w:rsidR="00DA40C7" w:rsidRPr="00DA40C7" w14:paraId="349FD3EB" w14:textId="77777777" w:rsidTr="00380B00">
        <w:trPr>
          <w:trHeight w:val="104"/>
        </w:trPr>
        <w:tc>
          <w:tcPr>
            <w:tcW w:w="4505" w:type="dxa"/>
            <w:tcBorders>
              <w:bottom w:val="single" w:sz="4" w:space="0" w:color="auto"/>
            </w:tcBorders>
          </w:tcPr>
          <w:p w14:paraId="5754F99D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F Statistic (</w:t>
            </w:r>
            <w:proofErr w:type="spellStart"/>
            <w:r w:rsidRPr="00DA40C7">
              <w:rPr>
                <w:rFonts w:cs="Calibri"/>
                <w:sz w:val="18"/>
                <w:szCs w:val="18"/>
              </w:rPr>
              <w:t>df</w:t>
            </w:r>
            <w:proofErr w:type="spellEnd"/>
            <w:r w:rsidRPr="00DA40C7">
              <w:rPr>
                <w:rFonts w:cs="Calibri"/>
                <w:sz w:val="18"/>
                <w:szCs w:val="18"/>
              </w:rPr>
              <w:t xml:space="preserve"> = 11; 89)</w:t>
            </w:r>
          </w:p>
        </w:tc>
        <w:tc>
          <w:tcPr>
            <w:tcW w:w="2769" w:type="dxa"/>
          </w:tcPr>
          <w:p w14:paraId="71F8F138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1.89*</w:t>
            </w:r>
          </w:p>
        </w:tc>
        <w:tc>
          <w:tcPr>
            <w:tcW w:w="1618" w:type="dxa"/>
          </w:tcPr>
          <w:p w14:paraId="764AF4D7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3.78***</w:t>
            </w:r>
          </w:p>
        </w:tc>
      </w:tr>
      <w:tr w:rsidR="00DA40C7" w:rsidRPr="00DA40C7" w14:paraId="58246604" w14:textId="77777777" w:rsidTr="00380B00">
        <w:trPr>
          <w:trHeight w:val="269"/>
        </w:trPr>
        <w:tc>
          <w:tcPr>
            <w:tcW w:w="88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91A2ED" w14:textId="77777777" w:rsidR="00DA40C7" w:rsidRPr="00DA40C7" w:rsidRDefault="00DA40C7" w:rsidP="00DA40C7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DA40C7">
              <w:rPr>
                <w:rFonts w:cs="Calibri"/>
                <w:sz w:val="18"/>
                <w:szCs w:val="18"/>
              </w:rPr>
              <w:t>Note: *p&lt;0.1; **p&lt;0.05; ***p&lt;0.01</w:t>
            </w:r>
          </w:p>
        </w:tc>
      </w:tr>
    </w:tbl>
    <w:p w14:paraId="076A947A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0798D431" w14:textId="0D1101A5" w:rsidR="00DA40C7" w:rsidRDefault="00DA40C7"/>
    <w:p w14:paraId="3C9E01D6" w14:textId="77777777" w:rsidR="00DA40C7" w:rsidRPr="00DA40C7" w:rsidRDefault="00DA40C7" w:rsidP="00DA40C7">
      <w:pPr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16" w:name="_Toc89836702"/>
      <w:bookmarkStart w:id="17" w:name="_Toc104985106"/>
      <w:r w:rsidRPr="00DA40C7">
        <w:rPr>
          <w:rFonts w:ascii="Calibri" w:eastAsia="Lucida Sans Unicode" w:hAnsi="Calibri" w:cs="Calibri"/>
          <w:b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noProof/>
          <w:sz w:val="24"/>
          <w:szCs w:val="24"/>
        </w:rPr>
        <w:t>8</w:t>
      </w:r>
      <w:r w:rsidRPr="00DA40C7">
        <w:rPr>
          <w:rFonts w:ascii="Calibri" w:eastAsia="Lucida Sans Unicode" w:hAnsi="Calibri" w:cs="Calibri"/>
          <w:b/>
          <w:sz w:val="24"/>
          <w:szCs w:val="24"/>
        </w:rPr>
        <w:fldChar w:fldCharType="end"/>
      </w:r>
      <w:bookmarkEnd w:id="16"/>
      <w:r w:rsidRPr="00DA40C7">
        <w:rPr>
          <w:rFonts w:ascii="Calibri" w:eastAsia="Calibri" w:hAnsi="Calibri" w:cs="Calibri"/>
          <w:b/>
          <w:sz w:val="24"/>
          <w:szCs w:val="24"/>
        </w:rPr>
        <w:t xml:space="preserve"> Implied loss aversion</w:t>
      </w:r>
      <w:bookmarkEnd w:id="17"/>
      <w:r w:rsidRPr="00DA40C7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TableGrid192"/>
        <w:tblW w:w="8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26"/>
        <w:gridCol w:w="1320"/>
        <w:gridCol w:w="792"/>
        <w:gridCol w:w="924"/>
        <w:gridCol w:w="924"/>
        <w:gridCol w:w="924"/>
        <w:gridCol w:w="1190"/>
      </w:tblGrid>
      <w:tr w:rsidR="00DA40C7" w:rsidRPr="00DA40C7" w14:paraId="03102384" w14:textId="77777777" w:rsidTr="00380B00">
        <w:trPr>
          <w:trHeight w:val="951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B9370D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Lottery Task</w:t>
            </w:r>
          </w:p>
          <w:p w14:paraId="2081AC11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B2C073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          Acceptable loss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98DBF10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ω=1 α=1 β=1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E7A6FF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ω=0.864 α=1</w:t>
            </w:r>
          </w:p>
          <w:p w14:paraId="1AFE6AD7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 β=1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558AA8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ω=1</w:t>
            </w:r>
          </w:p>
          <w:p w14:paraId="45B50C9F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α=0.72 β=0.73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B21570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ω=0.864 α=0.72 β=0.73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ED562F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Frequency </w:t>
            </w:r>
          </w:p>
        </w:tc>
      </w:tr>
      <w:tr w:rsidR="00DA40C7" w:rsidRPr="00DA40C7" w14:paraId="07899454" w14:textId="77777777" w:rsidTr="00380B00">
        <w:trPr>
          <w:trHeight w:val="80"/>
        </w:trPr>
        <w:tc>
          <w:tcPr>
            <w:tcW w:w="2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F3BA6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b/>
                <w:sz w:val="18"/>
                <w:szCs w:val="18"/>
              </w:rPr>
            </w:pPr>
            <w:bookmarkStart w:id="18" w:name="_Hlk90465299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007BB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0552CB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b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λ</w:t>
            </w:r>
            <w:r w:rsidRPr="00DA40C7">
              <w:rPr>
                <w:rFonts w:eastAsia="Lucida Sans Unicode" w:cs="Calibr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4628FD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b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λ</w:t>
            </w:r>
            <w:r w:rsidRPr="00DA40C7">
              <w:rPr>
                <w:rFonts w:eastAsia="Lucida Sans Unicode" w:cs="Calibr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9F3353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b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λ</w:t>
            </w:r>
            <w:r w:rsidRPr="00DA40C7">
              <w:rPr>
                <w:rFonts w:eastAsia="Lucida Sans Unicode" w:cs="Calibr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80C094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b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λ</w:t>
            </w:r>
            <w:r w:rsidRPr="00DA40C7">
              <w:rPr>
                <w:rFonts w:eastAsia="Lucida Sans Unicode" w:cs="Calibri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8EE44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</w:p>
        </w:tc>
      </w:tr>
      <w:bookmarkEnd w:id="18"/>
      <w:tr w:rsidR="00DA40C7" w:rsidRPr="00DA40C7" w14:paraId="5519DE78" w14:textId="77777777" w:rsidTr="00380B00">
        <w:trPr>
          <w:trHeight w:val="276"/>
        </w:trPr>
        <w:tc>
          <w:tcPr>
            <w:tcW w:w="2902" w:type="dxa"/>
            <w:gridSpan w:val="2"/>
            <w:hideMark/>
          </w:tcPr>
          <w:p w14:paraId="440C0407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1.Reject All</w:t>
            </w:r>
          </w:p>
        </w:tc>
        <w:tc>
          <w:tcPr>
            <w:tcW w:w="1320" w:type="dxa"/>
            <w:hideMark/>
          </w:tcPr>
          <w:p w14:paraId="1C034C26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&lt;8 ZAR</w:t>
            </w:r>
          </w:p>
        </w:tc>
        <w:tc>
          <w:tcPr>
            <w:tcW w:w="792" w:type="dxa"/>
            <w:hideMark/>
          </w:tcPr>
          <w:p w14:paraId="458D0BD8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&gt;2.5</w:t>
            </w:r>
          </w:p>
        </w:tc>
        <w:tc>
          <w:tcPr>
            <w:tcW w:w="924" w:type="dxa"/>
            <w:hideMark/>
          </w:tcPr>
          <w:p w14:paraId="4F0C4698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&gt;2.16</w:t>
            </w:r>
          </w:p>
        </w:tc>
        <w:tc>
          <w:tcPr>
            <w:tcW w:w="924" w:type="dxa"/>
            <w:hideMark/>
          </w:tcPr>
          <w:p w14:paraId="24FD08FE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&gt;1,89</w:t>
            </w:r>
          </w:p>
        </w:tc>
        <w:tc>
          <w:tcPr>
            <w:tcW w:w="924" w:type="dxa"/>
            <w:hideMark/>
          </w:tcPr>
          <w:p w14:paraId="1A4EAE99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&gt;1,64</w:t>
            </w:r>
          </w:p>
        </w:tc>
        <w:tc>
          <w:tcPr>
            <w:tcW w:w="1190" w:type="dxa"/>
            <w:hideMark/>
          </w:tcPr>
          <w:p w14:paraId="578CF182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18 (16%)</w:t>
            </w:r>
          </w:p>
        </w:tc>
      </w:tr>
      <w:tr w:rsidR="00DA40C7" w:rsidRPr="00DA40C7" w14:paraId="5F8E32D1" w14:textId="77777777" w:rsidTr="00380B00">
        <w:trPr>
          <w:trHeight w:val="276"/>
        </w:trPr>
        <w:tc>
          <w:tcPr>
            <w:tcW w:w="2902" w:type="dxa"/>
            <w:gridSpan w:val="2"/>
            <w:hideMark/>
          </w:tcPr>
          <w:p w14:paraId="5C787E0E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2.Accept_L1, reject L2 to L6</w:t>
            </w:r>
          </w:p>
        </w:tc>
        <w:tc>
          <w:tcPr>
            <w:tcW w:w="1320" w:type="dxa"/>
            <w:hideMark/>
          </w:tcPr>
          <w:p w14:paraId="1588BE79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8 ZAR</w:t>
            </w:r>
          </w:p>
        </w:tc>
        <w:tc>
          <w:tcPr>
            <w:tcW w:w="792" w:type="dxa"/>
            <w:hideMark/>
          </w:tcPr>
          <w:p w14:paraId="39FFE433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2.50</w:t>
            </w:r>
          </w:p>
        </w:tc>
        <w:tc>
          <w:tcPr>
            <w:tcW w:w="924" w:type="dxa"/>
            <w:hideMark/>
          </w:tcPr>
          <w:p w14:paraId="28E253DE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2,16</w:t>
            </w:r>
          </w:p>
        </w:tc>
        <w:tc>
          <w:tcPr>
            <w:tcW w:w="924" w:type="dxa"/>
            <w:hideMark/>
          </w:tcPr>
          <w:p w14:paraId="0DB82F3D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1,89</w:t>
            </w:r>
          </w:p>
        </w:tc>
        <w:tc>
          <w:tcPr>
            <w:tcW w:w="924" w:type="dxa"/>
            <w:hideMark/>
          </w:tcPr>
          <w:p w14:paraId="6DF8E47D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1,64</w:t>
            </w:r>
          </w:p>
        </w:tc>
        <w:tc>
          <w:tcPr>
            <w:tcW w:w="1190" w:type="dxa"/>
            <w:hideMark/>
          </w:tcPr>
          <w:p w14:paraId="00628B7F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15 (14%)</w:t>
            </w:r>
          </w:p>
        </w:tc>
      </w:tr>
      <w:tr w:rsidR="00DA40C7" w:rsidRPr="00DA40C7" w14:paraId="1DC5DE7F" w14:textId="77777777" w:rsidTr="00380B00">
        <w:trPr>
          <w:trHeight w:val="276"/>
        </w:trPr>
        <w:tc>
          <w:tcPr>
            <w:tcW w:w="2902" w:type="dxa"/>
            <w:gridSpan w:val="2"/>
            <w:hideMark/>
          </w:tcPr>
          <w:p w14:paraId="6D407828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3.Accept_L2, reject L3 to L6</w:t>
            </w:r>
          </w:p>
        </w:tc>
        <w:tc>
          <w:tcPr>
            <w:tcW w:w="1320" w:type="dxa"/>
            <w:hideMark/>
          </w:tcPr>
          <w:p w14:paraId="5D4E84E6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11 ZAR</w:t>
            </w:r>
          </w:p>
        </w:tc>
        <w:tc>
          <w:tcPr>
            <w:tcW w:w="792" w:type="dxa"/>
            <w:hideMark/>
          </w:tcPr>
          <w:p w14:paraId="284D5AD3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1.81</w:t>
            </w:r>
          </w:p>
        </w:tc>
        <w:tc>
          <w:tcPr>
            <w:tcW w:w="924" w:type="dxa"/>
            <w:hideMark/>
          </w:tcPr>
          <w:p w14:paraId="3AA22060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1,57</w:t>
            </w:r>
          </w:p>
        </w:tc>
        <w:tc>
          <w:tcPr>
            <w:tcW w:w="924" w:type="dxa"/>
            <w:hideMark/>
          </w:tcPr>
          <w:p w14:paraId="78C0E6E7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1,50</w:t>
            </w:r>
          </w:p>
        </w:tc>
        <w:tc>
          <w:tcPr>
            <w:tcW w:w="924" w:type="dxa"/>
            <w:hideMark/>
          </w:tcPr>
          <w:p w14:paraId="1B671891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1,30</w:t>
            </w:r>
          </w:p>
        </w:tc>
        <w:tc>
          <w:tcPr>
            <w:tcW w:w="1190" w:type="dxa"/>
            <w:hideMark/>
          </w:tcPr>
          <w:p w14:paraId="5D2634D6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25 (23%)</w:t>
            </w:r>
          </w:p>
        </w:tc>
      </w:tr>
      <w:tr w:rsidR="00DA40C7" w:rsidRPr="00DA40C7" w14:paraId="349BAAE6" w14:textId="77777777" w:rsidTr="00380B00">
        <w:trPr>
          <w:trHeight w:val="262"/>
        </w:trPr>
        <w:tc>
          <w:tcPr>
            <w:tcW w:w="2902" w:type="dxa"/>
            <w:gridSpan w:val="2"/>
            <w:hideMark/>
          </w:tcPr>
          <w:p w14:paraId="4AF55F11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4.Accept_L3, reject L3 to L6</w:t>
            </w:r>
          </w:p>
        </w:tc>
        <w:tc>
          <w:tcPr>
            <w:tcW w:w="1320" w:type="dxa"/>
            <w:hideMark/>
          </w:tcPr>
          <w:p w14:paraId="424CDA1B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14 ZAR</w:t>
            </w:r>
          </w:p>
        </w:tc>
        <w:tc>
          <w:tcPr>
            <w:tcW w:w="792" w:type="dxa"/>
            <w:hideMark/>
          </w:tcPr>
          <w:p w14:paraId="195809DD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1.43</w:t>
            </w:r>
          </w:p>
        </w:tc>
        <w:tc>
          <w:tcPr>
            <w:tcW w:w="924" w:type="dxa"/>
            <w:hideMark/>
          </w:tcPr>
          <w:p w14:paraId="617F24C5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1,24</w:t>
            </w:r>
          </w:p>
        </w:tc>
        <w:tc>
          <w:tcPr>
            <w:tcW w:w="924" w:type="dxa"/>
            <w:hideMark/>
          </w:tcPr>
          <w:p w14:paraId="65B29053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1,26</w:t>
            </w:r>
          </w:p>
        </w:tc>
        <w:tc>
          <w:tcPr>
            <w:tcW w:w="924" w:type="dxa"/>
            <w:hideMark/>
          </w:tcPr>
          <w:p w14:paraId="0E57BC89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1,09</w:t>
            </w:r>
          </w:p>
        </w:tc>
        <w:tc>
          <w:tcPr>
            <w:tcW w:w="1190" w:type="dxa"/>
            <w:hideMark/>
          </w:tcPr>
          <w:p w14:paraId="56E89B53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30 (27%)</w:t>
            </w:r>
          </w:p>
        </w:tc>
      </w:tr>
      <w:tr w:rsidR="00DA40C7" w:rsidRPr="00DA40C7" w14:paraId="3C75D248" w14:textId="77777777" w:rsidTr="00380B00">
        <w:trPr>
          <w:trHeight w:val="276"/>
        </w:trPr>
        <w:tc>
          <w:tcPr>
            <w:tcW w:w="2902" w:type="dxa"/>
            <w:gridSpan w:val="2"/>
            <w:hideMark/>
          </w:tcPr>
          <w:p w14:paraId="52F81B09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5.Accept_L4, reject L4 to L6</w:t>
            </w:r>
          </w:p>
        </w:tc>
        <w:tc>
          <w:tcPr>
            <w:tcW w:w="1320" w:type="dxa"/>
            <w:hideMark/>
          </w:tcPr>
          <w:p w14:paraId="13320E2D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17 ZAR</w:t>
            </w:r>
          </w:p>
        </w:tc>
        <w:tc>
          <w:tcPr>
            <w:tcW w:w="792" w:type="dxa"/>
            <w:hideMark/>
          </w:tcPr>
          <w:p w14:paraId="02568907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1.18</w:t>
            </w:r>
          </w:p>
        </w:tc>
        <w:tc>
          <w:tcPr>
            <w:tcW w:w="924" w:type="dxa"/>
            <w:hideMark/>
          </w:tcPr>
          <w:p w14:paraId="4CD37941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1,02</w:t>
            </w:r>
          </w:p>
        </w:tc>
        <w:tc>
          <w:tcPr>
            <w:tcW w:w="924" w:type="dxa"/>
            <w:hideMark/>
          </w:tcPr>
          <w:p w14:paraId="67DF96CB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1,09</w:t>
            </w:r>
          </w:p>
        </w:tc>
        <w:tc>
          <w:tcPr>
            <w:tcW w:w="924" w:type="dxa"/>
            <w:hideMark/>
          </w:tcPr>
          <w:p w14:paraId="07A8D4F9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0,94</w:t>
            </w:r>
          </w:p>
        </w:tc>
        <w:tc>
          <w:tcPr>
            <w:tcW w:w="1190" w:type="dxa"/>
            <w:hideMark/>
          </w:tcPr>
          <w:p w14:paraId="72FF0528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18 (16%)</w:t>
            </w:r>
          </w:p>
        </w:tc>
      </w:tr>
      <w:tr w:rsidR="00DA40C7" w:rsidRPr="00DA40C7" w14:paraId="65C99BDA" w14:textId="77777777" w:rsidTr="00380B00">
        <w:trPr>
          <w:trHeight w:val="262"/>
        </w:trPr>
        <w:tc>
          <w:tcPr>
            <w:tcW w:w="2902" w:type="dxa"/>
            <w:gridSpan w:val="2"/>
            <w:hideMark/>
          </w:tcPr>
          <w:p w14:paraId="0F10ECA6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6.Accept_L5, reject L6</w:t>
            </w:r>
          </w:p>
        </w:tc>
        <w:tc>
          <w:tcPr>
            <w:tcW w:w="1320" w:type="dxa"/>
            <w:hideMark/>
          </w:tcPr>
          <w:p w14:paraId="175363A4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20 ZAR</w:t>
            </w:r>
          </w:p>
        </w:tc>
        <w:tc>
          <w:tcPr>
            <w:tcW w:w="792" w:type="dxa"/>
            <w:hideMark/>
          </w:tcPr>
          <w:p w14:paraId="75223B0E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1.00</w:t>
            </w:r>
          </w:p>
        </w:tc>
        <w:tc>
          <w:tcPr>
            <w:tcW w:w="924" w:type="dxa"/>
            <w:hideMark/>
          </w:tcPr>
          <w:p w14:paraId="3D4075EE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0,86</w:t>
            </w:r>
          </w:p>
        </w:tc>
        <w:tc>
          <w:tcPr>
            <w:tcW w:w="924" w:type="dxa"/>
            <w:hideMark/>
          </w:tcPr>
          <w:p w14:paraId="6CF91063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0,97</w:t>
            </w:r>
          </w:p>
        </w:tc>
        <w:tc>
          <w:tcPr>
            <w:tcW w:w="924" w:type="dxa"/>
            <w:hideMark/>
          </w:tcPr>
          <w:p w14:paraId="29F69982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0,84</w:t>
            </w:r>
          </w:p>
        </w:tc>
        <w:tc>
          <w:tcPr>
            <w:tcW w:w="1190" w:type="dxa"/>
            <w:hideMark/>
          </w:tcPr>
          <w:p w14:paraId="746BC74C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4 (4.0%)</w:t>
            </w:r>
          </w:p>
        </w:tc>
      </w:tr>
      <w:tr w:rsidR="00DA40C7" w:rsidRPr="00DA40C7" w14:paraId="08E3BA85" w14:textId="77777777" w:rsidTr="00380B00">
        <w:trPr>
          <w:trHeight w:val="262"/>
        </w:trPr>
        <w:tc>
          <w:tcPr>
            <w:tcW w:w="2902" w:type="dxa"/>
            <w:gridSpan w:val="2"/>
            <w:tcBorders>
              <w:bottom w:val="single" w:sz="4" w:space="0" w:color="auto"/>
            </w:tcBorders>
            <w:hideMark/>
          </w:tcPr>
          <w:p w14:paraId="026CF41C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7.Accept ALL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hideMark/>
          </w:tcPr>
          <w:p w14:paraId="28DD7797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23 ZAR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hideMark/>
          </w:tcPr>
          <w:p w14:paraId="5341B625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≤0.86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hideMark/>
          </w:tcPr>
          <w:p w14:paraId="1AF59591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≤0,75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hideMark/>
          </w:tcPr>
          <w:p w14:paraId="5A779345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≤0,88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hideMark/>
          </w:tcPr>
          <w:p w14:paraId="3859B5BA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≤0,76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hideMark/>
          </w:tcPr>
          <w:p w14:paraId="649D7D7B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0 (0.0%)</w:t>
            </w:r>
          </w:p>
        </w:tc>
      </w:tr>
      <w:tr w:rsidR="00DA40C7" w:rsidRPr="00DA40C7" w14:paraId="002B1150" w14:textId="77777777" w:rsidTr="00380B00">
        <w:trPr>
          <w:trHeight w:val="68"/>
        </w:trPr>
        <w:tc>
          <w:tcPr>
            <w:tcW w:w="2902" w:type="dxa"/>
            <w:gridSpan w:val="2"/>
            <w:tcBorders>
              <w:top w:val="single" w:sz="4" w:space="0" w:color="auto"/>
            </w:tcBorders>
          </w:tcPr>
          <w:p w14:paraId="237723D6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2CA67FF7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Median 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0A87FB8E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color w:val="000000"/>
                <w:sz w:val="18"/>
                <w:szCs w:val="18"/>
              </w:rPr>
            </w:pPr>
            <w:r w:rsidRPr="00DA40C7">
              <w:rPr>
                <w:rFonts w:eastAsia="Lucida Sans Unicode" w:cs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1DCA1B61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1.57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6D8912D4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1.500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3EA450DE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1.30</w:t>
            </w:r>
          </w:p>
        </w:tc>
        <w:tc>
          <w:tcPr>
            <w:tcW w:w="1190" w:type="dxa"/>
          </w:tcPr>
          <w:p w14:paraId="40BF263F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</w:p>
        </w:tc>
      </w:tr>
      <w:tr w:rsidR="00DA40C7" w:rsidRPr="00DA40C7" w14:paraId="55003691" w14:textId="77777777" w:rsidTr="00380B00">
        <w:trPr>
          <w:trHeight w:val="68"/>
        </w:trPr>
        <w:tc>
          <w:tcPr>
            <w:tcW w:w="2902" w:type="dxa"/>
            <w:gridSpan w:val="2"/>
            <w:tcBorders>
              <w:bottom w:val="single" w:sz="4" w:space="0" w:color="auto"/>
            </w:tcBorders>
          </w:tcPr>
          <w:p w14:paraId="0F43D60C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87755BD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 xml:space="preserve">Mean 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55211187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color w:val="000000"/>
                <w:sz w:val="18"/>
                <w:szCs w:val="18"/>
              </w:rPr>
            </w:pPr>
            <w:r w:rsidRPr="00DA40C7">
              <w:rPr>
                <w:rFonts w:eastAsia="Lucida Sans Unicode" w:cs="Calibri"/>
                <w:color w:val="000000"/>
                <w:sz w:val="18"/>
                <w:szCs w:val="18"/>
              </w:rPr>
              <w:t>1.762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70AA3A3D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1.53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4D8919F7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1.45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14:paraId="1FB5F079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  <w:r w:rsidRPr="00DA40C7">
              <w:rPr>
                <w:rFonts w:eastAsia="Lucida Sans Unicode" w:cs="Calibri"/>
                <w:sz w:val="18"/>
                <w:szCs w:val="18"/>
              </w:rPr>
              <w:t>1.26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21D72056" w14:textId="77777777" w:rsidR="00DA40C7" w:rsidRPr="00DA40C7" w:rsidRDefault="00DA40C7" w:rsidP="00DA40C7">
            <w:pPr>
              <w:spacing w:line="240" w:lineRule="auto"/>
              <w:jc w:val="both"/>
              <w:rPr>
                <w:rFonts w:eastAsia="Lucida Sans Unicode" w:cs="Calibri"/>
                <w:sz w:val="18"/>
                <w:szCs w:val="18"/>
              </w:rPr>
            </w:pPr>
          </w:p>
        </w:tc>
      </w:tr>
    </w:tbl>
    <w:p w14:paraId="043A42C7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6078C000" w14:textId="45B4C138" w:rsidR="00DA40C7" w:rsidRDefault="00DA40C7"/>
    <w:p w14:paraId="42654AB3" w14:textId="42EF8833" w:rsidR="00DA40C7" w:rsidRDefault="00DA40C7"/>
    <w:p w14:paraId="7A48D7D4" w14:textId="75386419" w:rsidR="00DA40C7" w:rsidRDefault="00DA40C7"/>
    <w:p w14:paraId="0F64FDDC" w14:textId="2A6773ED" w:rsidR="00DA40C7" w:rsidRDefault="00DA40C7"/>
    <w:p w14:paraId="5DD720F7" w14:textId="433FD98B" w:rsidR="00DA40C7" w:rsidRDefault="00DA40C7"/>
    <w:p w14:paraId="03897015" w14:textId="4EBD782B" w:rsidR="00DA40C7" w:rsidRDefault="00DA40C7"/>
    <w:p w14:paraId="55B7EC13" w14:textId="2A02E43A" w:rsidR="00DA40C7" w:rsidRDefault="00DA40C7"/>
    <w:p w14:paraId="4BFA3B8B" w14:textId="7D8E3E71" w:rsidR="00DA40C7" w:rsidRDefault="00DA40C7"/>
    <w:p w14:paraId="54FE73C1" w14:textId="27A373B5" w:rsidR="00DA40C7" w:rsidRDefault="00DA40C7"/>
    <w:p w14:paraId="449AAC96" w14:textId="005A1896" w:rsidR="00DA40C7" w:rsidRDefault="00DA40C7"/>
    <w:p w14:paraId="1B6DD303" w14:textId="26211D51" w:rsidR="00DA40C7" w:rsidRDefault="00DA40C7"/>
    <w:p w14:paraId="5F6E68E4" w14:textId="596C2B71" w:rsidR="00DA40C7" w:rsidRDefault="00DA40C7"/>
    <w:p w14:paraId="25CB7F92" w14:textId="4784AC66" w:rsidR="00DA40C7" w:rsidRDefault="00DA40C7"/>
    <w:p w14:paraId="47D6A377" w14:textId="656F5A71" w:rsidR="00DA40C7" w:rsidRDefault="00DA40C7"/>
    <w:p w14:paraId="7BED7C3C" w14:textId="7F1C65B3" w:rsidR="00DA40C7" w:rsidRDefault="00DA40C7"/>
    <w:p w14:paraId="7F76837A" w14:textId="77777777" w:rsidR="00DA40C7" w:rsidRDefault="00DA40C7"/>
    <w:p w14:paraId="0A569210" w14:textId="77777777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  <w:bookmarkStart w:id="19" w:name="_Toc104985107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9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Estimation results for the determinants of risk-aversion</w:t>
      </w:r>
      <w:bookmarkEnd w:id="19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247"/>
        <w:gridCol w:w="1378"/>
        <w:gridCol w:w="1503"/>
        <w:gridCol w:w="63"/>
        <w:gridCol w:w="1318"/>
      </w:tblGrid>
      <w:tr w:rsidR="00DA40C7" w:rsidRPr="00DA40C7" w14:paraId="47EC5CFA" w14:textId="77777777" w:rsidTr="00380B00">
        <w:trPr>
          <w:trHeight w:val="303"/>
        </w:trPr>
        <w:tc>
          <w:tcPr>
            <w:tcW w:w="3213" w:type="dxa"/>
          </w:tcPr>
          <w:p w14:paraId="362E281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55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C49748" w14:textId="77777777" w:rsidR="00DA40C7" w:rsidRPr="00DA40C7" w:rsidRDefault="00DA40C7" w:rsidP="00DA40C7">
            <w:pPr>
              <w:ind w:left="1304"/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Dependent variable:               </w:t>
            </w:r>
          </w:p>
        </w:tc>
      </w:tr>
      <w:tr w:rsidR="00DA40C7" w:rsidRPr="00DA40C7" w14:paraId="40C8D906" w14:textId="77777777" w:rsidTr="00380B00">
        <w:trPr>
          <w:trHeight w:val="303"/>
        </w:trPr>
        <w:tc>
          <w:tcPr>
            <w:tcW w:w="3213" w:type="dxa"/>
            <w:tcBorders>
              <w:bottom w:val="single" w:sz="4" w:space="0" w:color="auto"/>
            </w:tcBorders>
          </w:tcPr>
          <w:p w14:paraId="51B7C90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7BBB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λ</w:t>
            </w:r>
            <w:r w:rsidRPr="00DA40C7">
              <w:rPr>
                <w:rFonts w:ascii="Calibri" w:eastAsia="Lucida Sans Unicode" w:hAnsi="Calibri" w:cs="Calibri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9B28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λ</w:t>
            </w:r>
            <w:r w:rsidRPr="00DA40C7">
              <w:rPr>
                <w:rFonts w:ascii="Calibri" w:eastAsia="Lucida Sans Unicode" w:hAnsi="Calibri" w:cs="Calibr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2A45C" w14:textId="77777777" w:rsidR="00DA40C7" w:rsidRPr="00DA40C7" w:rsidRDefault="00DA40C7" w:rsidP="00DA40C7">
            <w:pPr>
              <w:ind w:left="150"/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λ</w:t>
            </w:r>
            <w:r w:rsidRPr="00DA40C7">
              <w:rPr>
                <w:rFonts w:ascii="Calibri" w:eastAsia="Lucida Sans Unicode" w:hAnsi="Calibri" w:cs="Calibri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8238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λ</w:t>
            </w:r>
            <w:r w:rsidRPr="00DA40C7">
              <w:rPr>
                <w:rFonts w:ascii="Calibri" w:eastAsia="Lucida Sans Unicode" w:hAnsi="Calibri" w:cs="Calibri"/>
                <w:sz w:val="18"/>
                <w:szCs w:val="18"/>
                <w:vertAlign w:val="subscript"/>
              </w:rPr>
              <w:t>4</w:t>
            </w:r>
          </w:p>
        </w:tc>
      </w:tr>
      <w:tr w:rsidR="00DA40C7" w:rsidRPr="00DA40C7" w14:paraId="57DC0C54" w14:textId="77777777" w:rsidTr="00380B00">
        <w:trPr>
          <w:trHeight w:val="303"/>
        </w:trPr>
        <w:tc>
          <w:tcPr>
            <w:tcW w:w="3213" w:type="dxa"/>
            <w:tcBorders>
              <w:top w:val="single" w:sz="4" w:space="0" w:color="auto"/>
            </w:tcBorders>
          </w:tcPr>
          <w:p w14:paraId="743A9E3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07D54296" w14:textId="77777777" w:rsidR="00DA40C7" w:rsidRPr="00DA40C7" w:rsidRDefault="00DA40C7" w:rsidP="00DA40C7">
            <w:pPr>
              <w:ind w:left="313"/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1B681F6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048A7583" w14:textId="77777777" w:rsidR="00DA40C7" w:rsidRPr="00DA40C7" w:rsidRDefault="00DA40C7" w:rsidP="00DA40C7">
            <w:pPr>
              <w:ind w:left="150"/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4ECADF0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597C0A92" w14:textId="77777777" w:rsidTr="00380B00">
        <w:trPr>
          <w:trHeight w:val="303"/>
        </w:trPr>
        <w:tc>
          <w:tcPr>
            <w:tcW w:w="3213" w:type="dxa"/>
          </w:tcPr>
          <w:p w14:paraId="2FD1D01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Age (in years)</w:t>
            </w:r>
          </w:p>
        </w:tc>
        <w:tc>
          <w:tcPr>
            <w:tcW w:w="1247" w:type="dxa"/>
          </w:tcPr>
          <w:p w14:paraId="1F294A4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0.01***</w:t>
            </w:r>
          </w:p>
        </w:tc>
        <w:tc>
          <w:tcPr>
            <w:tcW w:w="1378" w:type="dxa"/>
          </w:tcPr>
          <w:p w14:paraId="0E12DDD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0.01***</w:t>
            </w:r>
          </w:p>
        </w:tc>
        <w:tc>
          <w:tcPr>
            <w:tcW w:w="1503" w:type="dxa"/>
          </w:tcPr>
          <w:p w14:paraId="04D5FB8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0.01***</w:t>
            </w:r>
          </w:p>
        </w:tc>
        <w:tc>
          <w:tcPr>
            <w:tcW w:w="1381" w:type="dxa"/>
            <w:gridSpan w:val="2"/>
          </w:tcPr>
          <w:p w14:paraId="201ED27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0.01***</w:t>
            </w:r>
          </w:p>
        </w:tc>
      </w:tr>
      <w:tr w:rsidR="00DA40C7" w:rsidRPr="00DA40C7" w14:paraId="49053942" w14:textId="77777777" w:rsidTr="00380B00">
        <w:trPr>
          <w:trHeight w:val="303"/>
        </w:trPr>
        <w:tc>
          <w:tcPr>
            <w:tcW w:w="3213" w:type="dxa"/>
          </w:tcPr>
          <w:p w14:paraId="06AE74D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DC5CC0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(0.00)</w:t>
            </w:r>
          </w:p>
        </w:tc>
        <w:tc>
          <w:tcPr>
            <w:tcW w:w="1378" w:type="dxa"/>
          </w:tcPr>
          <w:p w14:paraId="5830F38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(0.0)</w:t>
            </w:r>
          </w:p>
        </w:tc>
        <w:tc>
          <w:tcPr>
            <w:tcW w:w="1503" w:type="dxa"/>
          </w:tcPr>
          <w:p w14:paraId="68FC14F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(0.00)</w:t>
            </w:r>
          </w:p>
        </w:tc>
        <w:tc>
          <w:tcPr>
            <w:tcW w:w="1381" w:type="dxa"/>
            <w:gridSpan w:val="2"/>
          </w:tcPr>
          <w:p w14:paraId="29BCBF5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(0.00)</w:t>
            </w:r>
          </w:p>
        </w:tc>
      </w:tr>
      <w:tr w:rsidR="00DA40C7" w:rsidRPr="00DA40C7" w14:paraId="69896E31" w14:textId="77777777" w:rsidTr="00380B00">
        <w:trPr>
          <w:trHeight w:val="303"/>
        </w:trPr>
        <w:tc>
          <w:tcPr>
            <w:tcW w:w="3213" w:type="dxa"/>
          </w:tcPr>
          <w:p w14:paraId="68726BD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Female</w:t>
            </w:r>
          </w:p>
        </w:tc>
        <w:tc>
          <w:tcPr>
            <w:tcW w:w="1247" w:type="dxa"/>
          </w:tcPr>
          <w:p w14:paraId="08A039A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-0.02</w:t>
            </w:r>
          </w:p>
        </w:tc>
        <w:tc>
          <w:tcPr>
            <w:tcW w:w="1378" w:type="dxa"/>
          </w:tcPr>
          <w:p w14:paraId="05CF882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-0.01</w:t>
            </w:r>
          </w:p>
        </w:tc>
        <w:tc>
          <w:tcPr>
            <w:tcW w:w="1503" w:type="dxa"/>
          </w:tcPr>
          <w:p w14:paraId="05A69ED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-0.01</w:t>
            </w:r>
          </w:p>
        </w:tc>
        <w:tc>
          <w:tcPr>
            <w:tcW w:w="1381" w:type="dxa"/>
            <w:gridSpan w:val="2"/>
          </w:tcPr>
          <w:p w14:paraId="6427E50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-0.01</w:t>
            </w:r>
          </w:p>
        </w:tc>
      </w:tr>
      <w:tr w:rsidR="00DA40C7" w:rsidRPr="00DA40C7" w14:paraId="4E32140D" w14:textId="77777777" w:rsidTr="00380B00">
        <w:trPr>
          <w:trHeight w:val="303"/>
        </w:trPr>
        <w:tc>
          <w:tcPr>
            <w:tcW w:w="3213" w:type="dxa"/>
          </w:tcPr>
          <w:p w14:paraId="5855404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</w:tcPr>
          <w:p w14:paraId="599045B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(0.10)</w:t>
            </w:r>
          </w:p>
        </w:tc>
        <w:tc>
          <w:tcPr>
            <w:tcW w:w="1378" w:type="dxa"/>
          </w:tcPr>
          <w:p w14:paraId="0ECED6A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(0.090)</w:t>
            </w:r>
          </w:p>
        </w:tc>
        <w:tc>
          <w:tcPr>
            <w:tcW w:w="1503" w:type="dxa"/>
          </w:tcPr>
          <w:p w14:paraId="300E348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(0.055)</w:t>
            </w:r>
          </w:p>
        </w:tc>
        <w:tc>
          <w:tcPr>
            <w:tcW w:w="1381" w:type="dxa"/>
            <w:gridSpan w:val="2"/>
          </w:tcPr>
          <w:p w14:paraId="2C016FF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(0.063)</w:t>
            </w:r>
          </w:p>
        </w:tc>
      </w:tr>
      <w:tr w:rsidR="00DA40C7" w:rsidRPr="00DA40C7" w14:paraId="759AF587" w14:textId="77777777" w:rsidTr="00380B00">
        <w:trPr>
          <w:trHeight w:val="303"/>
        </w:trPr>
        <w:tc>
          <w:tcPr>
            <w:tcW w:w="3213" w:type="dxa"/>
          </w:tcPr>
          <w:p w14:paraId="72381A1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Education</w:t>
            </w:r>
          </w:p>
        </w:tc>
        <w:tc>
          <w:tcPr>
            <w:tcW w:w="1247" w:type="dxa"/>
          </w:tcPr>
          <w:p w14:paraId="6D4D458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0.05</w:t>
            </w:r>
          </w:p>
        </w:tc>
        <w:tc>
          <w:tcPr>
            <w:tcW w:w="1378" w:type="dxa"/>
          </w:tcPr>
          <w:p w14:paraId="4872662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0.04</w:t>
            </w:r>
          </w:p>
        </w:tc>
        <w:tc>
          <w:tcPr>
            <w:tcW w:w="1503" w:type="dxa"/>
          </w:tcPr>
          <w:p w14:paraId="67C4B81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0.03</w:t>
            </w:r>
          </w:p>
        </w:tc>
        <w:tc>
          <w:tcPr>
            <w:tcW w:w="1381" w:type="dxa"/>
            <w:gridSpan w:val="2"/>
          </w:tcPr>
          <w:p w14:paraId="00D7E5E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0.03</w:t>
            </w:r>
          </w:p>
        </w:tc>
      </w:tr>
      <w:tr w:rsidR="00DA40C7" w:rsidRPr="00DA40C7" w14:paraId="58CC408E" w14:textId="77777777" w:rsidTr="00380B00">
        <w:trPr>
          <w:trHeight w:val="292"/>
        </w:trPr>
        <w:tc>
          <w:tcPr>
            <w:tcW w:w="3213" w:type="dxa"/>
          </w:tcPr>
          <w:p w14:paraId="54CA217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</w:tcPr>
          <w:p w14:paraId="6973E84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(0.12)</w:t>
            </w:r>
          </w:p>
        </w:tc>
        <w:tc>
          <w:tcPr>
            <w:tcW w:w="1378" w:type="dxa"/>
          </w:tcPr>
          <w:p w14:paraId="1EA25E7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(0.10)</w:t>
            </w:r>
          </w:p>
        </w:tc>
        <w:tc>
          <w:tcPr>
            <w:tcW w:w="1503" w:type="dxa"/>
          </w:tcPr>
          <w:p w14:paraId="560E7B9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(0.06)</w:t>
            </w:r>
          </w:p>
        </w:tc>
        <w:tc>
          <w:tcPr>
            <w:tcW w:w="1381" w:type="dxa"/>
            <w:gridSpan w:val="2"/>
          </w:tcPr>
          <w:p w14:paraId="04A8BFA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(0.07)</w:t>
            </w:r>
          </w:p>
        </w:tc>
      </w:tr>
      <w:tr w:rsidR="00DA40C7" w:rsidRPr="00DA40C7" w14:paraId="31202A23" w14:textId="77777777" w:rsidTr="00380B00">
        <w:trPr>
          <w:trHeight w:val="303"/>
        </w:trPr>
        <w:tc>
          <w:tcPr>
            <w:tcW w:w="3213" w:type="dxa"/>
          </w:tcPr>
          <w:p w14:paraId="2ED562D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Income</w:t>
            </w:r>
          </w:p>
        </w:tc>
        <w:tc>
          <w:tcPr>
            <w:tcW w:w="1247" w:type="dxa"/>
          </w:tcPr>
          <w:p w14:paraId="4B3E01D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-0.00*</w:t>
            </w:r>
          </w:p>
        </w:tc>
        <w:tc>
          <w:tcPr>
            <w:tcW w:w="1378" w:type="dxa"/>
          </w:tcPr>
          <w:p w14:paraId="24D8606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-0.00*</w:t>
            </w:r>
          </w:p>
        </w:tc>
        <w:tc>
          <w:tcPr>
            <w:tcW w:w="1503" w:type="dxa"/>
          </w:tcPr>
          <w:p w14:paraId="1BF63E9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-0.00*</w:t>
            </w:r>
          </w:p>
        </w:tc>
        <w:tc>
          <w:tcPr>
            <w:tcW w:w="1381" w:type="dxa"/>
            <w:gridSpan w:val="2"/>
          </w:tcPr>
          <w:p w14:paraId="50CBAFB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-0.00*</w:t>
            </w:r>
          </w:p>
        </w:tc>
      </w:tr>
      <w:tr w:rsidR="00DA40C7" w:rsidRPr="00DA40C7" w14:paraId="54B1F822" w14:textId="77777777" w:rsidTr="00380B00">
        <w:trPr>
          <w:trHeight w:val="303"/>
        </w:trPr>
        <w:tc>
          <w:tcPr>
            <w:tcW w:w="3213" w:type="dxa"/>
          </w:tcPr>
          <w:p w14:paraId="39FD5ED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82BA3E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(0.00)</w:t>
            </w:r>
          </w:p>
        </w:tc>
        <w:tc>
          <w:tcPr>
            <w:tcW w:w="1378" w:type="dxa"/>
          </w:tcPr>
          <w:p w14:paraId="4D3B102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(0.00)</w:t>
            </w:r>
          </w:p>
        </w:tc>
        <w:tc>
          <w:tcPr>
            <w:tcW w:w="1503" w:type="dxa"/>
          </w:tcPr>
          <w:p w14:paraId="6DE6CBE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(0.00)</w:t>
            </w:r>
          </w:p>
        </w:tc>
        <w:tc>
          <w:tcPr>
            <w:tcW w:w="1381" w:type="dxa"/>
            <w:gridSpan w:val="2"/>
          </w:tcPr>
          <w:p w14:paraId="4A2A52A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(0.00)</w:t>
            </w:r>
          </w:p>
        </w:tc>
      </w:tr>
      <w:tr w:rsidR="00DA40C7" w:rsidRPr="00DA40C7" w14:paraId="1139EEF6" w14:textId="77777777" w:rsidTr="00380B00">
        <w:trPr>
          <w:trHeight w:val="303"/>
        </w:trPr>
        <w:tc>
          <w:tcPr>
            <w:tcW w:w="3213" w:type="dxa"/>
          </w:tcPr>
          <w:p w14:paraId="4A8908E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Drought frequency</w:t>
            </w:r>
          </w:p>
        </w:tc>
        <w:tc>
          <w:tcPr>
            <w:tcW w:w="1247" w:type="dxa"/>
          </w:tcPr>
          <w:p w14:paraId="0627EDA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0.05</w:t>
            </w:r>
          </w:p>
        </w:tc>
        <w:tc>
          <w:tcPr>
            <w:tcW w:w="1378" w:type="dxa"/>
          </w:tcPr>
          <w:p w14:paraId="44D5B23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0.05</w:t>
            </w:r>
          </w:p>
        </w:tc>
        <w:tc>
          <w:tcPr>
            <w:tcW w:w="1503" w:type="dxa"/>
          </w:tcPr>
          <w:p w14:paraId="5522631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0.03</w:t>
            </w:r>
          </w:p>
        </w:tc>
        <w:tc>
          <w:tcPr>
            <w:tcW w:w="1381" w:type="dxa"/>
            <w:gridSpan w:val="2"/>
          </w:tcPr>
          <w:p w14:paraId="23410A6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0.03</w:t>
            </w:r>
          </w:p>
        </w:tc>
      </w:tr>
      <w:tr w:rsidR="00DA40C7" w:rsidRPr="00DA40C7" w14:paraId="550F893E" w14:textId="77777777" w:rsidTr="00380B00">
        <w:trPr>
          <w:trHeight w:val="303"/>
        </w:trPr>
        <w:tc>
          <w:tcPr>
            <w:tcW w:w="3213" w:type="dxa"/>
          </w:tcPr>
          <w:p w14:paraId="7691146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</w:tcPr>
          <w:p w14:paraId="36C8A6B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(0.04)</w:t>
            </w:r>
          </w:p>
        </w:tc>
        <w:tc>
          <w:tcPr>
            <w:tcW w:w="1378" w:type="dxa"/>
          </w:tcPr>
          <w:p w14:paraId="4AB142C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(0.04)</w:t>
            </w:r>
          </w:p>
        </w:tc>
        <w:tc>
          <w:tcPr>
            <w:tcW w:w="1503" w:type="dxa"/>
          </w:tcPr>
          <w:p w14:paraId="0D5AB26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(0.02)</w:t>
            </w:r>
          </w:p>
        </w:tc>
        <w:tc>
          <w:tcPr>
            <w:tcW w:w="1381" w:type="dxa"/>
            <w:gridSpan w:val="2"/>
          </w:tcPr>
          <w:p w14:paraId="6B7A7CB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(0.03)</w:t>
            </w:r>
          </w:p>
        </w:tc>
      </w:tr>
      <w:tr w:rsidR="00DA40C7" w:rsidRPr="00DA40C7" w14:paraId="7438E378" w14:textId="77777777" w:rsidTr="00380B00">
        <w:trPr>
          <w:trHeight w:val="303"/>
        </w:trPr>
        <w:tc>
          <w:tcPr>
            <w:tcW w:w="3213" w:type="dxa"/>
          </w:tcPr>
          <w:p w14:paraId="5010E6A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Weather forecast</w:t>
            </w:r>
          </w:p>
        </w:tc>
        <w:tc>
          <w:tcPr>
            <w:tcW w:w="1247" w:type="dxa"/>
          </w:tcPr>
          <w:p w14:paraId="336DEB1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0.04</w:t>
            </w:r>
          </w:p>
        </w:tc>
        <w:tc>
          <w:tcPr>
            <w:tcW w:w="1378" w:type="dxa"/>
          </w:tcPr>
          <w:p w14:paraId="1AE18BD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0.03</w:t>
            </w:r>
          </w:p>
        </w:tc>
        <w:tc>
          <w:tcPr>
            <w:tcW w:w="1503" w:type="dxa"/>
          </w:tcPr>
          <w:p w14:paraId="59BE2B1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0.02</w:t>
            </w:r>
          </w:p>
        </w:tc>
        <w:tc>
          <w:tcPr>
            <w:tcW w:w="1381" w:type="dxa"/>
            <w:gridSpan w:val="2"/>
          </w:tcPr>
          <w:p w14:paraId="6F88F55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0.03</w:t>
            </w:r>
          </w:p>
        </w:tc>
      </w:tr>
      <w:tr w:rsidR="00DA40C7" w:rsidRPr="00DA40C7" w14:paraId="1D97928E" w14:textId="77777777" w:rsidTr="00380B00">
        <w:trPr>
          <w:trHeight w:val="303"/>
        </w:trPr>
        <w:tc>
          <w:tcPr>
            <w:tcW w:w="3213" w:type="dxa"/>
          </w:tcPr>
          <w:p w14:paraId="457B5CE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</w:tcPr>
          <w:p w14:paraId="28A8739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(0.10)</w:t>
            </w:r>
          </w:p>
        </w:tc>
        <w:tc>
          <w:tcPr>
            <w:tcW w:w="1378" w:type="dxa"/>
          </w:tcPr>
          <w:p w14:paraId="616862D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(0.09)</w:t>
            </w:r>
          </w:p>
        </w:tc>
        <w:tc>
          <w:tcPr>
            <w:tcW w:w="1503" w:type="dxa"/>
          </w:tcPr>
          <w:p w14:paraId="7CA4C84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(0.05)</w:t>
            </w:r>
          </w:p>
        </w:tc>
        <w:tc>
          <w:tcPr>
            <w:tcW w:w="1381" w:type="dxa"/>
            <w:gridSpan w:val="2"/>
          </w:tcPr>
          <w:p w14:paraId="58A3C3B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(0.06)</w:t>
            </w:r>
          </w:p>
        </w:tc>
      </w:tr>
      <w:tr w:rsidR="00DA40C7" w:rsidRPr="00DA40C7" w14:paraId="50FC6733" w14:textId="77777777" w:rsidTr="00380B00">
        <w:trPr>
          <w:trHeight w:val="303"/>
        </w:trPr>
        <w:tc>
          <w:tcPr>
            <w:tcW w:w="3213" w:type="dxa"/>
          </w:tcPr>
          <w:p w14:paraId="5ADE13F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Livestock sales</w:t>
            </w:r>
          </w:p>
        </w:tc>
        <w:tc>
          <w:tcPr>
            <w:tcW w:w="1247" w:type="dxa"/>
          </w:tcPr>
          <w:p w14:paraId="14B10EC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-0.03</w:t>
            </w:r>
          </w:p>
        </w:tc>
        <w:tc>
          <w:tcPr>
            <w:tcW w:w="1378" w:type="dxa"/>
          </w:tcPr>
          <w:p w14:paraId="678FA6A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-0.03</w:t>
            </w:r>
          </w:p>
        </w:tc>
        <w:tc>
          <w:tcPr>
            <w:tcW w:w="1503" w:type="dxa"/>
          </w:tcPr>
          <w:p w14:paraId="0CFA2D4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-0.02</w:t>
            </w:r>
          </w:p>
        </w:tc>
        <w:tc>
          <w:tcPr>
            <w:tcW w:w="1381" w:type="dxa"/>
            <w:gridSpan w:val="2"/>
          </w:tcPr>
          <w:p w14:paraId="74A74B3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-0.02</w:t>
            </w:r>
          </w:p>
        </w:tc>
      </w:tr>
      <w:tr w:rsidR="00DA40C7" w:rsidRPr="00DA40C7" w14:paraId="1968B773" w14:textId="77777777" w:rsidTr="00380B00">
        <w:trPr>
          <w:trHeight w:val="303"/>
        </w:trPr>
        <w:tc>
          <w:tcPr>
            <w:tcW w:w="3213" w:type="dxa"/>
          </w:tcPr>
          <w:p w14:paraId="7E0FE59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</w:tcPr>
          <w:p w14:paraId="42E8D34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(0.02)</w:t>
            </w:r>
          </w:p>
        </w:tc>
        <w:tc>
          <w:tcPr>
            <w:tcW w:w="1378" w:type="dxa"/>
          </w:tcPr>
          <w:p w14:paraId="78FE7F2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(0.02)</w:t>
            </w:r>
          </w:p>
        </w:tc>
        <w:tc>
          <w:tcPr>
            <w:tcW w:w="1503" w:type="dxa"/>
          </w:tcPr>
          <w:p w14:paraId="5660904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(0.01)</w:t>
            </w:r>
          </w:p>
        </w:tc>
        <w:tc>
          <w:tcPr>
            <w:tcW w:w="1381" w:type="dxa"/>
            <w:gridSpan w:val="2"/>
          </w:tcPr>
          <w:p w14:paraId="518C962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(0.01)</w:t>
            </w:r>
          </w:p>
        </w:tc>
      </w:tr>
      <w:tr w:rsidR="00DA40C7" w:rsidRPr="00DA40C7" w14:paraId="11BE5FAA" w14:textId="77777777" w:rsidTr="00380B00">
        <w:trPr>
          <w:trHeight w:val="303"/>
        </w:trPr>
        <w:tc>
          <w:tcPr>
            <w:tcW w:w="3213" w:type="dxa"/>
          </w:tcPr>
          <w:p w14:paraId="61527E7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Herd size</w:t>
            </w:r>
          </w:p>
        </w:tc>
        <w:tc>
          <w:tcPr>
            <w:tcW w:w="1247" w:type="dxa"/>
          </w:tcPr>
          <w:p w14:paraId="34CB2E5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-0.00</w:t>
            </w:r>
          </w:p>
        </w:tc>
        <w:tc>
          <w:tcPr>
            <w:tcW w:w="1378" w:type="dxa"/>
          </w:tcPr>
          <w:p w14:paraId="71BEA56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-0.00</w:t>
            </w:r>
          </w:p>
        </w:tc>
        <w:tc>
          <w:tcPr>
            <w:tcW w:w="1503" w:type="dxa"/>
          </w:tcPr>
          <w:p w14:paraId="39DBAD9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-0.00</w:t>
            </w:r>
          </w:p>
        </w:tc>
        <w:tc>
          <w:tcPr>
            <w:tcW w:w="1381" w:type="dxa"/>
            <w:gridSpan w:val="2"/>
          </w:tcPr>
          <w:p w14:paraId="3BA05A8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-0.00</w:t>
            </w:r>
          </w:p>
        </w:tc>
      </w:tr>
      <w:tr w:rsidR="00DA40C7" w:rsidRPr="00DA40C7" w14:paraId="44E9F925" w14:textId="77777777" w:rsidTr="00380B00">
        <w:trPr>
          <w:trHeight w:val="303"/>
        </w:trPr>
        <w:tc>
          <w:tcPr>
            <w:tcW w:w="3213" w:type="dxa"/>
          </w:tcPr>
          <w:p w14:paraId="4F68B61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</w:tcPr>
          <w:p w14:paraId="7F1DF56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(0.01)</w:t>
            </w:r>
          </w:p>
        </w:tc>
        <w:tc>
          <w:tcPr>
            <w:tcW w:w="1378" w:type="dxa"/>
          </w:tcPr>
          <w:p w14:paraId="3B5B7B7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(0.00)</w:t>
            </w:r>
          </w:p>
        </w:tc>
        <w:tc>
          <w:tcPr>
            <w:tcW w:w="1503" w:type="dxa"/>
          </w:tcPr>
          <w:p w14:paraId="3F9BFCA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(0.00)</w:t>
            </w:r>
          </w:p>
        </w:tc>
        <w:tc>
          <w:tcPr>
            <w:tcW w:w="1381" w:type="dxa"/>
            <w:gridSpan w:val="2"/>
          </w:tcPr>
          <w:p w14:paraId="5E38D25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(0.00)</w:t>
            </w:r>
          </w:p>
        </w:tc>
      </w:tr>
      <w:tr w:rsidR="00DA40C7" w:rsidRPr="00DA40C7" w14:paraId="09470C71" w14:textId="77777777" w:rsidTr="00380B00">
        <w:trPr>
          <w:trHeight w:val="303"/>
        </w:trPr>
        <w:tc>
          <w:tcPr>
            <w:tcW w:w="3213" w:type="dxa"/>
          </w:tcPr>
          <w:p w14:paraId="5F07DA5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Single</w:t>
            </w:r>
          </w:p>
        </w:tc>
        <w:tc>
          <w:tcPr>
            <w:tcW w:w="1247" w:type="dxa"/>
          </w:tcPr>
          <w:p w14:paraId="4B50ADB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0.01</w:t>
            </w:r>
          </w:p>
        </w:tc>
        <w:tc>
          <w:tcPr>
            <w:tcW w:w="1378" w:type="dxa"/>
          </w:tcPr>
          <w:p w14:paraId="7124814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0.01</w:t>
            </w:r>
          </w:p>
        </w:tc>
        <w:tc>
          <w:tcPr>
            <w:tcW w:w="1503" w:type="dxa"/>
          </w:tcPr>
          <w:p w14:paraId="20810F3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0.01</w:t>
            </w:r>
          </w:p>
        </w:tc>
        <w:tc>
          <w:tcPr>
            <w:tcW w:w="1381" w:type="dxa"/>
            <w:gridSpan w:val="2"/>
          </w:tcPr>
          <w:p w14:paraId="123152E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-0.00</w:t>
            </w:r>
          </w:p>
        </w:tc>
      </w:tr>
      <w:tr w:rsidR="00DA40C7" w:rsidRPr="00DA40C7" w14:paraId="712975FF" w14:textId="77777777" w:rsidTr="00380B00">
        <w:trPr>
          <w:trHeight w:val="303"/>
        </w:trPr>
        <w:tc>
          <w:tcPr>
            <w:tcW w:w="3213" w:type="dxa"/>
          </w:tcPr>
          <w:p w14:paraId="05B5035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</w:tcPr>
          <w:p w14:paraId="0C4D4A7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(0.14)</w:t>
            </w:r>
          </w:p>
        </w:tc>
        <w:tc>
          <w:tcPr>
            <w:tcW w:w="1378" w:type="dxa"/>
          </w:tcPr>
          <w:p w14:paraId="0C2D88E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(0.12)</w:t>
            </w:r>
          </w:p>
        </w:tc>
        <w:tc>
          <w:tcPr>
            <w:tcW w:w="1503" w:type="dxa"/>
          </w:tcPr>
          <w:p w14:paraId="49E8B93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(0.07)</w:t>
            </w:r>
          </w:p>
        </w:tc>
        <w:tc>
          <w:tcPr>
            <w:tcW w:w="1381" w:type="dxa"/>
            <w:gridSpan w:val="2"/>
          </w:tcPr>
          <w:p w14:paraId="0016438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(0.09)</w:t>
            </w:r>
          </w:p>
        </w:tc>
      </w:tr>
      <w:tr w:rsidR="00DA40C7" w:rsidRPr="00DA40C7" w14:paraId="29DB7AB2" w14:textId="77777777" w:rsidTr="00380B00">
        <w:trPr>
          <w:trHeight w:val="292"/>
        </w:trPr>
        <w:tc>
          <w:tcPr>
            <w:tcW w:w="3213" w:type="dxa"/>
          </w:tcPr>
          <w:p w14:paraId="5EA09D5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Constant</w:t>
            </w:r>
          </w:p>
        </w:tc>
        <w:tc>
          <w:tcPr>
            <w:tcW w:w="1247" w:type="dxa"/>
          </w:tcPr>
          <w:p w14:paraId="52C0004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1.13***</w:t>
            </w:r>
          </w:p>
        </w:tc>
        <w:tc>
          <w:tcPr>
            <w:tcW w:w="1378" w:type="dxa"/>
          </w:tcPr>
          <w:p w14:paraId="2AD73AB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0.98***</w:t>
            </w:r>
          </w:p>
        </w:tc>
        <w:tc>
          <w:tcPr>
            <w:tcW w:w="1503" w:type="dxa"/>
          </w:tcPr>
          <w:p w14:paraId="1DF4950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0.93***</w:t>
            </w:r>
          </w:p>
        </w:tc>
        <w:tc>
          <w:tcPr>
            <w:tcW w:w="1381" w:type="dxa"/>
            <w:gridSpan w:val="2"/>
          </w:tcPr>
          <w:p w14:paraId="4B056AB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1.06***</w:t>
            </w:r>
          </w:p>
        </w:tc>
      </w:tr>
      <w:tr w:rsidR="00DA40C7" w:rsidRPr="00DA40C7" w14:paraId="119F87B1" w14:textId="77777777" w:rsidTr="00380B00">
        <w:trPr>
          <w:trHeight w:val="303"/>
        </w:trPr>
        <w:tc>
          <w:tcPr>
            <w:tcW w:w="3213" w:type="dxa"/>
            <w:tcBorders>
              <w:bottom w:val="single" w:sz="4" w:space="0" w:color="auto"/>
            </w:tcBorders>
          </w:tcPr>
          <w:p w14:paraId="63FEC97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4082D88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(0.29)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6B9A32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(0.25)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4AB4455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(0.15)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14:paraId="00D5DDE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(0.18)</w:t>
            </w:r>
          </w:p>
          <w:p w14:paraId="27AF781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5FED302C" w14:textId="77777777" w:rsidTr="00380B00">
        <w:trPr>
          <w:trHeight w:val="303"/>
        </w:trPr>
        <w:tc>
          <w:tcPr>
            <w:tcW w:w="3213" w:type="dxa"/>
            <w:tcBorders>
              <w:top w:val="single" w:sz="4" w:space="0" w:color="auto"/>
            </w:tcBorders>
          </w:tcPr>
          <w:p w14:paraId="3025552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Observations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3406BB6" w14:textId="77777777" w:rsidR="00DA40C7" w:rsidRPr="00DA40C7" w:rsidRDefault="00DA40C7" w:rsidP="00DA40C7">
            <w:pPr>
              <w:ind w:left="503"/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101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7970D93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101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794A7FC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101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</w:tcPr>
          <w:p w14:paraId="3A15586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101</w:t>
            </w:r>
          </w:p>
        </w:tc>
      </w:tr>
      <w:tr w:rsidR="00DA40C7" w:rsidRPr="00DA40C7" w14:paraId="2FD2FB8E" w14:textId="77777777" w:rsidTr="00380B00">
        <w:trPr>
          <w:trHeight w:val="303"/>
        </w:trPr>
        <w:tc>
          <w:tcPr>
            <w:tcW w:w="3213" w:type="dxa"/>
          </w:tcPr>
          <w:p w14:paraId="295DF02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R2</w:t>
            </w:r>
          </w:p>
        </w:tc>
        <w:tc>
          <w:tcPr>
            <w:tcW w:w="1247" w:type="dxa"/>
          </w:tcPr>
          <w:p w14:paraId="13D234A0" w14:textId="77777777" w:rsidR="00DA40C7" w:rsidRPr="00DA40C7" w:rsidRDefault="00DA40C7" w:rsidP="00DA40C7">
            <w:pPr>
              <w:ind w:left="408"/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0.24</w:t>
            </w:r>
          </w:p>
        </w:tc>
        <w:tc>
          <w:tcPr>
            <w:tcW w:w="1378" w:type="dxa"/>
          </w:tcPr>
          <w:p w14:paraId="0239A3A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0.24</w:t>
            </w:r>
          </w:p>
        </w:tc>
        <w:tc>
          <w:tcPr>
            <w:tcW w:w="1503" w:type="dxa"/>
          </w:tcPr>
          <w:p w14:paraId="7848537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0.25</w:t>
            </w:r>
          </w:p>
        </w:tc>
        <w:tc>
          <w:tcPr>
            <w:tcW w:w="1381" w:type="dxa"/>
            <w:gridSpan w:val="2"/>
          </w:tcPr>
          <w:p w14:paraId="09B6407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0.25</w:t>
            </w:r>
          </w:p>
        </w:tc>
      </w:tr>
      <w:tr w:rsidR="00DA40C7" w:rsidRPr="00DA40C7" w14:paraId="08AE8B06" w14:textId="77777777" w:rsidTr="00380B00">
        <w:trPr>
          <w:trHeight w:val="303"/>
        </w:trPr>
        <w:tc>
          <w:tcPr>
            <w:tcW w:w="3213" w:type="dxa"/>
          </w:tcPr>
          <w:p w14:paraId="4C093B8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Adjusted R2</w:t>
            </w:r>
          </w:p>
        </w:tc>
        <w:tc>
          <w:tcPr>
            <w:tcW w:w="1247" w:type="dxa"/>
          </w:tcPr>
          <w:p w14:paraId="193D3B5B" w14:textId="77777777" w:rsidR="00DA40C7" w:rsidRPr="00DA40C7" w:rsidRDefault="00DA40C7" w:rsidP="00DA40C7">
            <w:pPr>
              <w:ind w:left="408"/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0.17</w:t>
            </w:r>
          </w:p>
        </w:tc>
        <w:tc>
          <w:tcPr>
            <w:tcW w:w="1378" w:type="dxa"/>
          </w:tcPr>
          <w:p w14:paraId="5D1AC3F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0.17</w:t>
            </w:r>
          </w:p>
        </w:tc>
        <w:tc>
          <w:tcPr>
            <w:tcW w:w="1503" w:type="dxa"/>
          </w:tcPr>
          <w:p w14:paraId="66DC8D2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0.17</w:t>
            </w:r>
          </w:p>
        </w:tc>
        <w:tc>
          <w:tcPr>
            <w:tcW w:w="1381" w:type="dxa"/>
            <w:gridSpan w:val="2"/>
          </w:tcPr>
          <w:p w14:paraId="36201AB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0.18</w:t>
            </w:r>
          </w:p>
        </w:tc>
      </w:tr>
      <w:tr w:rsidR="00DA40C7" w:rsidRPr="00DA40C7" w14:paraId="3D155A96" w14:textId="77777777" w:rsidTr="00380B00">
        <w:trPr>
          <w:trHeight w:val="303"/>
        </w:trPr>
        <w:tc>
          <w:tcPr>
            <w:tcW w:w="3213" w:type="dxa"/>
          </w:tcPr>
          <w:p w14:paraId="2B1807C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Residual Std. Error (</w:t>
            </w:r>
            <w:proofErr w:type="spellStart"/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df</w:t>
            </w:r>
            <w:proofErr w:type="spellEnd"/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 = 91)</w:t>
            </w:r>
          </w:p>
        </w:tc>
        <w:tc>
          <w:tcPr>
            <w:tcW w:w="1247" w:type="dxa"/>
          </w:tcPr>
          <w:p w14:paraId="53EFF3CD" w14:textId="77777777" w:rsidR="00DA40C7" w:rsidRPr="00DA40C7" w:rsidRDefault="00DA40C7" w:rsidP="00DA40C7">
            <w:pPr>
              <w:ind w:left="408"/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0.48</w:t>
            </w:r>
          </w:p>
        </w:tc>
        <w:tc>
          <w:tcPr>
            <w:tcW w:w="1378" w:type="dxa"/>
          </w:tcPr>
          <w:p w14:paraId="3768DF6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0.41</w:t>
            </w:r>
          </w:p>
        </w:tc>
        <w:tc>
          <w:tcPr>
            <w:tcW w:w="1503" w:type="dxa"/>
          </w:tcPr>
          <w:p w14:paraId="4D4E794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0.25</w:t>
            </w:r>
          </w:p>
        </w:tc>
        <w:tc>
          <w:tcPr>
            <w:tcW w:w="1381" w:type="dxa"/>
            <w:gridSpan w:val="2"/>
          </w:tcPr>
          <w:p w14:paraId="568EBDD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0.29</w:t>
            </w:r>
          </w:p>
        </w:tc>
      </w:tr>
      <w:tr w:rsidR="00DA40C7" w:rsidRPr="00DA40C7" w14:paraId="7B9FF385" w14:textId="77777777" w:rsidTr="00380B00">
        <w:trPr>
          <w:trHeight w:val="303"/>
        </w:trPr>
        <w:tc>
          <w:tcPr>
            <w:tcW w:w="3213" w:type="dxa"/>
            <w:tcBorders>
              <w:bottom w:val="single" w:sz="4" w:space="0" w:color="auto"/>
            </w:tcBorders>
          </w:tcPr>
          <w:p w14:paraId="77410DE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F Statistic (</w:t>
            </w:r>
            <w:proofErr w:type="spellStart"/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df</w:t>
            </w:r>
            <w:proofErr w:type="spellEnd"/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 = 9; 91)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15BF0F7E" w14:textId="77777777" w:rsidR="00DA40C7" w:rsidRPr="00DA40C7" w:rsidRDefault="00DA40C7" w:rsidP="00DA40C7">
            <w:pPr>
              <w:ind w:left="204"/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3.23***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5DC20DA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3.24***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7892479B" w14:textId="77777777" w:rsidR="00DA40C7" w:rsidRPr="00DA40C7" w:rsidRDefault="00DA40C7" w:rsidP="00DA40C7">
            <w:pPr>
              <w:ind w:left="42"/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3.29***</w:t>
            </w:r>
          </w:p>
        </w:tc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14:paraId="1ED20F4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3.39***</w:t>
            </w:r>
          </w:p>
        </w:tc>
      </w:tr>
      <w:tr w:rsidR="00DA40C7" w:rsidRPr="00DA40C7" w14:paraId="4E95D369" w14:textId="77777777" w:rsidTr="00380B00">
        <w:trPr>
          <w:trHeight w:val="292"/>
        </w:trPr>
        <w:tc>
          <w:tcPr>
            <w:tcW w:w="87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4E3D6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Note:                                              *p&lt;0.1; **p&lt;0.05; ***p&lt;0.01</w:t>
            </w:r>
          </w:p>
        </w:tc>
      </w:tr>
    </w:tbl>
    <w:p w14:paraId="64DC31D1" w14:textId="23A78B72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4"/>
          <w:szCs w:val="24"/>
        </w:rPr>
        <w:lastRenderedPageBreak/>
        <w:t>Primary data collected by the author</w:t>
      </w:r>
    </w:p>
    <w:p w14:paraId="6D9D53A7" w14:textId="5125D2C2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33133AAA" w14:textId="03BE4B9A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3666FD21" w14:textId="2809BEF2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2541E292" w14:textId="77777777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  <w:bookmarkStart w:id="20" w:name="_Toc104985108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10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bookmarkStart w:id="21" w:name="_Toc86308214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 Conditional model </w:t>
      </w:r>
      <w:bookmarkEnd w:id="21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estimates</w:t>
      </w:r>
      <w:bookmarkEnd w:id="20"/>
    </w:p>
    <w:tbl>
      <w:tblPr>
        <w:tblStyle w:val="TableGrid28"/>
        <w:tblW w:w="9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9"/>
        <w:gridCol w:w="1175"/>
        <w:gridCol w:w="1219"/>
        <w:gridCol w:w="1504"/>
        <w:gridCol w:w="1221"/>
      </w:tblGrid>
      <w:tr w:rsidR="00DA40C7" w:rsidRPr="00DA40C7" w14:paraId="41CD058B" w14:textId="77777777" w:rsidTr="00380B00">
        <w:trPr>
          <w:trHeight w:val="265"/>
        </w:trPr>
        <w:tc>
          <w:tcPr>
            <w:tcW w:w="3999" w:type="dxa"/>
            <w:tcBorders>
              <w:bottom w:val="single" w:sz="4" w:space="0" w:color="auto"/>
            </w:tcBorders>
          </w:tcPr>
          <w:p w14:paraId="6B9DAF1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3CE9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 xml:space="preserve">Model 1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955C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 xml:space="preserve">Model 2 </w:t>
            </w:r>
          </w:p>
        </w:tc>
      </w:tr>
      <w:tr w:rsidR="00DA40C7" w:rsidRPr="00DA40C7" w14:paraId="6CC9CEFF" w14:textId="77777777" w:rsidTr="00380B00">
        <w:trPr>
          <w:trHeight w:val="265"/>
        </w:trPr>
        <w:tc>
          <w:tcPr>
            <w:tcW w:w="3999" w:type="dxa"/>
            <w:tcBorders>
              <w:top w:val="single" w:sz="4" w:space="0" w:color="auto"/>
              <w:bottom w:val="single" w:sz="4" w:space="0" w:color="auto"/>
            </w:tcBorders>
          </w:tcPr>
          <w:p w14:paraId="715A735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 xml:space="preserve">Variables 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3607EC9B" w14:textId="77777777" w:rsidR="00DA40C7" w:rsidRPr="00DA40C7" w:rsidRDefault="00DA40C7" w:rsidP="00DA40C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Coefficient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14:paraId="690CD70A" w14:textId="77777777" w:rsidR="00DA40C7" w:rsidRPr="00DA40C7" w:rsidRDefault="00DA40C7" w:rsidP="00DA40C7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s.e.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2CA2879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Coefficient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</w:tcPr>
          <w:p w14:paraId="723816A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proofErr w:type="spellStart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s.e.</w:t>
            </w:r>
            <w:proofErr w:type="spellEnd"/>
          </w:p>
        </w:tc>
      </w:tr>
      <w:tr w:rsidR="00DA40C7" w:rsidRPr="00DA40C7" w14:paraId="02B9BA49" w14:textId="77777777" w:rsidTr="00380B00">
        <w:trPr>
          <w:trHeight w:val="175"/>
        </w:trPr>
        <w:tc>
          <w:tcPr>
            <w:tcW w:w="3999" w:type="dxa"/>
          </w:tcPr>
          <w:p w14:paraId="1516EDA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ASC</w:t>
            </w:r>
          </w:p>
        </w:tc>
        <w:tc>
          <w:tcPr>
            <w:tcW w:w="1175" w:type="dxa"/>
          </w:tcPr>
          <w:p w14:paraId="2BA89BA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-1.26***    </w:t>
            </w:r>
          </w:p>
        </w:tc>
        <w:tc>
          <w:tcPr>
            <w:tcW w:w="1219" w:type="dxa"/>
          </w:tcPr>
          <w:p w14:paraId="7E682A0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0.32</w:t>
            </w:r>
          </w:p>
        </w:tc>
        <w:tc>
          <w:tcPr>
            <w:tcW w:w="1504" w:type="dxa"/>
          </w:tcPr>
          <w:p w14:paraId="7D21895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0.24</w:t>
            </w:r>
          </w:p>
        </w:tc>
        <w:tc>
          <w:tcPr>
            <w:tcW w:w="1221" w:type="dxa"/>
          </w:tcPr>
          <w:p w14:paraId="0A9EA20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0.91</w:t>
            </w:r>
          </w:p>
        </w:tc>
      </w:tr>
      <w:tr w:rsidR="00DA40C7" w:rsidRPr="00DA40C7" w14:paraId="508A6DAA" w14:textId="77777777" w:rsidTr="00380B00">
        <w:trPr>
          <w:trHeight w:val="345"/>
        </w:trPr>
        <w:tc>
          <w:tcPr>
            <w:tcW w:w="3999" w:type="dxa"/>
          </w:tcPr>
          <w:p w14:paraId="2A2C45A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bookmarkStart w:id="22" w:name="_Hlk82434689"/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Transparency</w:t>
            </w:r>
          </w:p>
        </w:tc>
        <w:tc>
          <w:tcPr>
            <w:tcW w:w="1175" w:type="dxa"/>
          </w:tcPr>
          <w:p w14:paraId="7F790E4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0.33***   </w:t>
            </w:r>
          </w:p>
        </w:tc>
        <w:tc>
          <w:tcPr>
            <w:tcW w:w="1219" w:type="dxa"/>
          </w:tcPr>
          <w:p w14:paraId="6225BF3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0.09</w:t>
            </w:r>
          </w:p>
        </w:tc>
        <w:tc>
          <w:tcPr>
            <w:tcW w:w="1504" w:type="dxa"/>
          </w:tcPr>
          <w:p w14:paraId="5D26745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0.33***   </w:t>
            </w:r>
          </w:p>
        </w:tc>
        <w:tc>
          <w:tcPr>
            <w:tcW w:w="1221" w:type="dxa"/>
          </w:tcPr>
          <w:p w14:paraId="2749AD4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0.09</w:t>
            </w:r>
          </w:p>
        </w:tc>
      </w:tr>
      <w:bookmarkEnd w:id="22"/>
      <w:tr w:rsidR="00DA40C7" w:rsidRPr="00DA40C7" w14:paraId="2BA55D44" w14:textId="77777777" w:rsidTr="00380B00">
        <w:trPr>
          <w:trHeight w:val="223"/>
        </w:trPr>
        <w:tc>
          <w:tcPr>
            <w:tcW w:w="3999" w:type="dxa"/>
          </w:tcPr>
          <w:p w14:paraId="699DF4E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Reimburse method</w:t>
            </w:r>
          </w:p>
        </w:tc>
        <w:tc>
          <w:tcPr>
            <w:tcW w:w="1175" w:type="dxa"/>
          </w:tcPr>
          <w:p w14:paraId="6BC98CE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19" w:type="dxa"/>
          </w:tcPr>
          <w:p w14:paraId="2E2F2FD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504" w:type="dxa"/>
          </w:tcPr>
          <w:p w14:paraId="634C291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21" w:type="dxa"/>
          </w:tcPr>
          <w:p w14:paraId="7BD1689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605F1205" w14:textId="77777777" w:rsidTr="00380B00">
        <w:trPr>
          <w:trHeight w:val="141"/>
        </w:trPr>
        <w:tc>
          <w:tcPr>
            <w:tcW w:w="3999" w:type="dxa"/>
          </w:tcPr>
          <w:p w14:paraId="01F7C46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   Voucher</w:t>
            </w:r>
          </w:p>
        </w:tc>
        <w:tc>
          <w:tcPr>
            <w:tcW w:w="1175" w:type="dxa"/>
          </w:tcPr>
          <w:p w14:paraId="1936A74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0.18   </w:t>
            </w:r>
          </w:p>
        </w:tc>
        <w:tc>
          <w:tcPr>
            <w:tcW w:w="1219" w:type="dxa"/>
          </w:tcPr>
          <w:p w14:paraId="60BCB61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0.13</w:t>
            </w:r>
          </w:p>
        </w:tc>
        <w:tc>
          <w:tcPr>
            <w:tcW w:w="1504" w:type="dxa"/>
          </w:tcPr>
          <w:p w14:paraId="42A2C35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0.18   </w:t>
            </w:r>
          </w:p>
        </w:tc>
        <w:tc>
          <w:tcPr>
            <w:tcW w:w="1221" w:type="dxa"/>
          </w:tcPr>
          <w:p w14:paraId="792D77E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0.12</w:t>
            </w:r>
          </w:p>
        </w:tc>
      </w:tr>
      <w:tr w:rsidR="00DA40C7" w:rsidRPr="00DA40C7" w14:paraId="61663431" w14:textId="77777777" w:rsidTr="00380B00">
        <w:trPr>
          <w:trHeight w:val="170"/>
        </w:trPr>
        <w:tc>
          <w:tcPr>
            <w:tcW w:w="3999" w:type="dxa"/>
          </w:tcPr>
          <w:p w14:paraId="3A432FF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    Feed                           </w:t>
            </w:r>
          </w:p>
        </w:tc>
        <w:tc>
          <w:tcPr>
            <w:tcW w:w="1175" w:type="dxa"/>
          </w:tcPr>
          <w:p w14:paraId="3E93207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0.77***    </w:t>
            </w:r>
          </w:p>
        </w:tc>
        <w:tc>
          <w:tcPr>
            <w:tcW w:w="1219" w:type="dxa"/>
          </w:tcPr>
          <w:p w14:paraId="2D5269D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0.13</w:t>
            </w:r>
          </w:p>
        </w:tc>
        <w:tc>
          <w:tcPr>
            <w:tcW w:w="1504" w:type="dxa"/>
          </w:tcPr>
          <w:p w14:paraId="4DB38F2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0.77***    </w:t>
            </w:r>
          </w:p>
        </w:tc>
        <w:tc>
          <w:tcPr>
            <w:tcW w:w="1221" w:type="dxa"/>
          </w:tcPr>
          <w:p w14:paraId="7C86FB5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0.13</w:t>
            </w:r>
          </w:p>
        </w:tc>
      </w:tr>
      <w:tr w:rsidR="00DA40C7" w:rsidRPr="00DA40C7" w14:paraId="7E279079" w14:textId="77777777" w:rsidTr="00380B00">
        <w:trPr>
          <w:trHeight w:val="170"/>
        </w:trPr>
        <w:tc>
          <w:tcPr>
            <w:tcW w:w="3999" w:type="dxa"/>
          </w:tcPr>
          <w:p w14:paraId="28ED1D2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Basis risk                        </w:t>
            </w:r>
          </w:p>
        </w:tc>
        <w:tc>
          <w:tcPr>
            <w:tcW w:w="1175" w:type="dxa"/>
          </w:tcPr>
          <w:p w14:paraId="2B83795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-0.46*    </w:t>
            </w:r>
          </w:p>
        </w:tc>
        <w:tc>
          <w:tcPr>
            <w:tcW w:w="1219" w:type="dxa"/>
          </w:tcPr>
          <w:p w14:paraId="6DD1FBB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0.28</w:t>
            </w:r>
          </w:p>
        </w:tc>
        <w:tc>
          <w:tcPr>
            <w:tcW w:w="1504" w:type="dxa"/>
          </w:tcPr>
          <w:p w14:paraId="2BB21C1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-0.52*   </w:t>
            </w:r>
          </w:p>
        </w:tc>
        <w:tc>
          <w:tcPr>
            <w:tcW w:w="1221" w:type="dxa"/>
          </w:tcPr>
          <w:p w14:paraId="6AEC167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0.29</w:t>
            </w:r>
          </w:p>
        </w:tc>
      </w:tr>
      <w:tr w:rsidR="00DA40C7" w:rsidRPr="00DA40C7" w14:paraId="7304E0D5" w14:textId="77777777" w:rsidTr="00380B00">
        <w:trPr>
          <w:trHeight w:val="217"/>
        </w:trPr>
        <w:tc>
          <w:tcPr>
            <w:tcW w:w="3999" w:type="dxa"/>
          </w:tcPr>
          <w:p w14:paraId="4EDE74D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Basis Risk x Education </w:t>
            </w:r>
          </w:p>
        </w:tc>
        <w:tc>
          <w:tcPr>
            <w:tcW w:w="1175" w:type="dxa"/>
          </w:tcPr>
          <w:p w14:paraId="4735DBF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0.25*  </w:t>
            </w:r>
          </w:p>
        </w:tc>
        <w:tc>
          <w:tcPr>
            <w:tcW w:w="1219" w:type="dxa"/>
          </w:tcPr>
          <w:p w14:paraId="784537F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0.10</w:t>
            </w:r>
          </w:p>
        </w:tc>
        <w:tc>
          <w:tcPr>
            <w:tcW w:w="1504" w:type="dxa"/>
          </w:tcPr>
          <w:p w14:paraId="12822F9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0.27**    </w:t>
            </w:r>
          </w:p>
        </w:tc>
        <w:tc>
          <w:tcPr>
            <w:tcW w:w="1221" w:type="dxa"/>
          </w:tcPr>
          <w:p w14:paraId="27689AB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0.10</w:t>
            </w:r>
          </w:p>
        </w:tc>
      </w:tr>
      <w:tr w:rsidR="00DA40C7" w:rsidRPr="00DA40C7" w14:paraId="3F861AFF" w14:textId="77777777" w:rsidTr="00380B00">
        <w:trPr>
          <w:trHeight w:val="217"/>
        </w:trPr>
        <w:tc>
          <w:tcPr>
            <w:tcW w:w="3999" w:type="dxa"/>
          </w:tcPr>
          <w:p w14:paraId="1D32309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Premium                         </w:t>
            </w:r>
          </w:p>
        </w:tc>
        <w:tc>
          <w:tcPr>
            <w:tcW w:w="1175" w:type="dxa"/>
          </w:tcPr>
          <w:p w14:paraId="297F936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-0.21*     </w:t>
            </w:r>
          </w:p>
        </w:tc>
        <w:tc>
          <w:tcPr>
            <w:tcW w:w="1219" w:type="dxa"/>
          </w:tcPr>
          <w:p w14:paraId="1E47DD1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0.09</w:t>
            </w:r>
          </w:p>
        </w:tc>
        <w:tc>
          <w:tcPr>
            <w:tcW w:w="1504" w:type="dxa"/>
          </w:tcPr>
          <w:p w14:paraId="45F9BE6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-0.22*    </w:t>
            </w:r>
          </w:p>
        </w:tc>
        <w:tc>
          <w:tcPr>
            <w:tcW w:w="1221" w:type="dxa"/>
          </w:tcPr>
          <w:p w14:paraId="190A69B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0.09</w:t>
            </w:r>
          </w:p>
        </w:tc>
      </w:tr>
      <w:tr w:rsidR="00DA40C7" w:rsidRPr="00DA40C7" w14:paraId="49DB7DAD" w14:textId="77777777" w:rsidTr="00380B00">
        <w:trPr>
          <w:trHeight w:val="217"/>
        </w:trPr>
        <w:tc>
          <w:tcPr>
            <w:tcW w:w="3999" w:type="dxa"/>
          </w:tcPr>
          <w:p w14:paraId="16C6851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Premium x Education </w:t>
            </w:r>
          </w:p>
        </w:tc>
        <w:tc>
          <w:tcPr>
            <w:tcW w:w="1175" w:type="dxa"/>
          </w:tcPr>
          <w:p w14:paraId="58ECEF7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0.01**   </w:t>
            </w:r>
          </w:p>
        </w:tc>
        <w:tc>
          <w:tcPr>
            <w:tcW w:w="1219" w:type="dxa"/>
          </w:tcPr>
          <w:p w14:paraId="14AB8AD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0.04</w:t>
            </w:r>
          </w:p>
        </w:tc>
        <w:tc>
          <w:tcPr>
            <w:tcW w:w="1504" w:type="dxa"/>
          </w:tcPr>
          <w:p w14:paraId="13FA0F1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0.10**    </w:t>
            </w:r>
          </w:p>
        </w:tc>
        <w:tc>
          <w:tcPr>
            <w:tcW w:w="1221" w:type="dxa"/>
          </w:tcPr>
          <w:p w14:paraId="7B215C3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0.04</w:t>
            </w:r>
          </w:p>
        </w:tc>
      </w:tr>
      <w:tr w:rsidR="00DA40C7" w:rsidRPr="00DA40C7" w14:paraId="6D383DFE" w14:textId="77777777" w:rsidTr="00380B00">
        <w:trPr>
          <w:trHeight w:val="217"/>
        </w:trPr>
        <w:tc>
          <w:tcPr>
            <w:tcW w:w="3999" w:type="dxa"/>
          </w:tcPr>
          <w:p w14:paraId="04712BA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ASC x Size of arable land (hectares)</w:t>
            </w:r>
          </w:p>
        </w:tc>
        <w:tc>
          <w:tcPr>
            <w:tcW w:w="1175" w:type="dxa"/>
          </w:tcPr>
          <w:p w14:paraId="04A40B9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14:paraId="245D97F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14:paraId="359BBF1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-0.26 **    </w:t>
            </w:r>
          </w:p>
        </w:tc>
        <w:tc>
          <w:tcPr>
            <w:tcW w:w="1221" w:type="dxa"/>
          </w:tcPr>
          <w:p w14:paraId="32FE9F7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0.09</w:t>
            </w:r>
          </w:p>
        </w:tc>
      </w:tr>
      <w:tr w:rsidR="00DA40C7" w:rsidRPr="00DA40C7" w14:paraId="2FACD7F9" w14:textId="77777777" w:rsidTr="00380B00">
        <w:trPr>
          <w:trHeight w:val="217"/>
        </w:trPr>
        <w:tc>
          <w:tcPr>
            <w:tcW w:w="3999" w:type="dxa"/>
          </w:tcPr>
          <w:p w14:paraId="21AF281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ASC x Drought Frequency</w:t>
            </w:r>
          </w:p>
        </w:tc>
        <w:tc>
          <w:tcPr>
            <w:tcW w:w="1175" w:type="dxa"/>
          </w:tcPr>
          <w:p w14:paraId="57A1ED1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14:paraId="7A10A8E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14:paraId="6C2C65D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-0.29 *    </w:t>
            </w:r>
          </w:p>
        </w:tc>
        <w:tc>
          <w:tcPr>
            <w:tcW w:w="1221" w:type="dxa"/>
          </w:tcPr>
          <w:p w14:paraId="7E4B73F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0.14</w:t>
            </w:r>
          </w:p>
        </w:tc>
      </w:tr>
      <w:tr w:rsidR="00DA40C7" w:rsidRPr="00DA40C7" w14:paraId="0B40E75F" w14:textId="77777777" w:rsidTr="00380B00">
        <w:trPr>
          <w:trHeight w:val="217"/>
        </w:trPr>
        <w:tc>
          <w:tcPr>
            <w:tcW w:w="3999" w:type="dxa"/>
          </w:tcPr>
          <w:p w14:paraId="14E62E1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ASC x Loss aversion (</w:t>
            </w:r>
            <w:r w:rsidRPr="00DA40C7">
              <w:rPr>
                <w:rFonts w:ascii="Calibri" w:eastAsia="Lucida Sans Unicode" w:hAnsi="Calibri" w:cs="Calibri"/>
                <w:sz w:val="18"/>
                <w:szCs w:val="18"/>
                <w:lang w:eastAsia="en-US"/>
              </w:rPr>
              <w:t>λ</w:t>
            </w:r>
            <w:r w:rsidRPr="00DA40C7">
              <w:rPr>
                <w:rFonts w:ascii="Calibri" w:eastAsia="Lucida Sans Unicode" w:hAnsi="Calibri" w:cs="Calibri"/>
                <w:sz w:val="18"/>
                <w:szCs w:val="18"/>
                <w:vertAlign w:val="subscript"/>
                <w:lang w:eastAsia="en-US"/>
              </w:rPr>
              <w:t>4</w:t>
            </w: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)</w:t>
            </w:r>
          </w:p>
        </w:tc>
        <w:tc>
          <w:tcPr>
            <w:tcW w:w="1175" w:type="dxa"/>
          </w:tcPr>
          <w:p w14:paraId="5D822E5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14:paraId="6639D77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14:paraId="540AD73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-0.13</w:t>
            </w:r>
          </w:p>
        </w:tc>
        <w:tc>
          <w:tcPr>
            <w:tcW w:w="1221" w:type="dxa"/>
          </w:tcPr>
          <w:p w14:paraId="3EEFA95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0.32</w:t>
            </w:r>
          </w:p>
        </w:tc>
      </w:tr>
      <w:tr w:rsidR="00DA40C7" w:rsidRPr="00DA40C7" w14:paraId="3A1CC2FC" w14:textId="77777777" w:rsidTr="00380B00">
        <w:trPr>
          <w:trHeight w:val="217"/>
        </w:trPr>
        <w:tc>
          <w:tcPr>
            <w:tcW w:w="3999" w:type="dxa"/>
          </w:tcPr>
          <w:p w14:paraId="53F8DCC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ASC x Trigger level 2 </w:t>
            </w:r>
          </w:p>
        </w:tc>
        <w:tc>
          <w:tcPr>
            <w:tcW w:w="1175" w:type="dxa"/>
          </w:tcPr>
          <w:p w14:paraId="0D3AEA7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14:paraId="284233E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14:paraId="0ECDAF6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-0.25</w:t>
            </w:r>
          </w:p>
        </w:tc>
        <w:tc>
          <w:tcPr>
            <w:tcW w:w="1221" w:type="dxa"/>
          </w:tcPr>
          <w:p w14:paraId="03CF131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0.34</w:t>
            </w:r>
          </w:p>
        </w:tc>
      </w:tr>
      <w:tr w:rsidR="00DA40C7" w:rsidRPr="00DA40C7" w14:paraId="53B31088" w14:textId="77777777" w:rsidTr="00380B00">
        <w:trPr>
          <w:trHeight w:val="294"/>
        </w:trPr>
        <w:tc>
          <w:tcPr>
            <w:tcW w:w="3999" w:type="dxa"/>
          </w:tcPr>
          <w:p w14:paraId="7C70FEA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ASC X Weather forecast</w:t>
            </w:r>
          </w:p>
        </w:tc>
        <w:tc>
          <w:tcPr>
            <w:tcW w:w="1175" w:type="dxa"/>
          </w:tcPr>
          <w:p w14:paraId="15E66D5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14:paraId="43FC80A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14:paraId="48E1A59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0.13</w:t>
            </w:r>
          </w:p>
        </w:tc>
        <w:tc>
          <w:tcPr>
            <w:tcW w:w="1221" w:type="dxa"/>
          </w:tcPr>
          <w:p w14:paraId="139B9BC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0.32</w:t>
            </w:r>
          </w:p>
        </w:tc>
      </w:tr>
      <w:tr w:rsidR="00DA40C7" w:rsidRPr="00DA40C7" w14:paraId="4E520B09" w14:textId="77777777" w:rsidTr="00380B00">
        <w:trPr>
          <w:trHeight w:val="346"/>
        </w:trPr>
        <w:tc>
          <w:tcPr>
            <w:tcW w:w="3999" w:type="dxa"/>
          </w:tcPr>
          <w:p w14:paraId="178E0DF2" w14:textId="77777777" w:rsidR="00DA40C7" w:rsidRPr="00DA40C7" w:rsidRDefault="00DA40C7" w:rsidP="00DA40C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Model statistics </w:t>
            </w:r>
          </w:p>
        </w:tc>
        <w:tc>
          <w:tcPr>
            <w:tcW w:w="1175" w:type="dxa"/>
          </w:tcPr>
          <w:p w14:paraId="3FB9BCE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19" w:type="dxa"/>
          </w:tcPr>
          <w:p w14:paraId="5390C86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464F32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221" w:type="dxa"/>
          </w:tcPr>
          <w:p w14:paraId="5FD01F6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072F6009" w14:textId="77777777" w:rsidTr="00380B00">
        <w:trPr>
          <w:trHeight w:val="213"/>
        </w:trPr>
        <w:tc>
          <w:tcPr>
            <w:tcW w:w="3999" w:type="dxa"/>
          </w:tcPr>
          <w:p w14:paraId="3C7E36D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AIC</w:t>
            </w:r>
          </w:p>
        </w:tc>
        <w:tc>
          <w:tcPr>
            <w:tcW w:w="1175" w:type="dxa"/>
          </w:tcPr>
          <w:p w14:paraId="510A45B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1049.21</w:t>
            </w:r>
          </w:p>
        </w:tc>
        <w:tc>
          <w:tcPr>
            <w:tcW w:w="1219" w:type="dxa"/>
          </w:tcPr>
          <w:p w14:paraId="12209FF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8A5D2E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670.09</w:t>
            </w:r>
          </w:p>
        </w:tc>
        <w:tc>
          <w:tcPr>
            <w:tcW w:w="1221" w:type="dxa"/>
          </w:tcPr>
          <w:p w14:paraId="5C997BC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124D2863" w14:textId="77777777" w:rsidTr="00380B00">
        <w:trPr>
          <w:trHeight w:val="60"/>
        </w:trPr>
        <w:tc>
          <w:tcPr>
            <w:tcW w:w="3999" w:type="dxa"/>
          </w:tcPr>
          <w:p w14:paraId="3F83F6B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BIC </w:t>
            </w:r>
          </w:p>
        </w:tc>
        <w:tc>
          <w:tcPr>
            <w:tcW w:w="1175" w:type="dxa"/>
          </w:tcPr>
          <w:p w14:paraId="449C7BD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sz w:val="18"/>
                <w:szCs w:val="18"/>
              </w:rPr>
              <w:t>1084.47</w:t>
            </w:r>
          </w:p>
        </w:tc>
        <w:tc>
          <w:tcPr>
            <w:tcW w:w="1219" w:type="dxa"/>
          </w:tcPr>
          <w:p w14:paraId="4248754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504" w:type="dxa"/>
          </w:tcPr>
          <w:p w14:paraId="70C8BE4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615.92</w:t>
            </w:r>
          </w:p>
        </w:tc>
        <w:tc>
          <w:tcPr>
            <w:tcW w:w="1221" w:type="dxa"/>
          </w:tcPr>
          <w:p w14:paraId="603953B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2F3CC727" w14:textId="77777777" w:rsidTr="00380B00">
        <w:trPr>
          <w:trHeight w:val="60"/>
        </w:trPr>
        <w:tc>
          <w:tcPr>
            <w:tcW w:w="3999" w:type="dxa"/>
          </w:tcPr>
          <w:p w14:paraId="35132B7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Rho-square               </w:t>
            </w:r>
          </w:p>
        </w:tc>
        <w:tc>
          <w:tcPr>
            <w:tcW w:w="1175" w:type="dxa"/>
          </w:tcPr>
          <w:p w14:paraId="3B7660D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sz w:val="18"/>
                <w:szCs w:val="18"/>
              </w:rPr>
              <w:t>0.22</w:t>
            </w:r>
          </w:p>
        </w:tc>
        <w:tc>
          <w:tcPr>
            <w:tcW w:w="1219" w:type="dxa"/>
          </w:tcPr>
          <w:p w14:paraId="476E33A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504" w:type="dxa"/>
          </w:tcPr>
          <w:p w14:paraId="69C0912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0.24</w:t>
            </w:r>
          </w:p>
        </w:tc>
        <w:tc>
          <w:tcPr>
            <w:tcW w:w="1221" w:type="dxa"/>
          </w:tcPr>
          <w:p w14:paraId="1B8DEFF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6B56A4C6" w14:textId="77777777" w:rsidTr="00380B00">
        <w:trPr>
          <w:trHeight w:val="346"/>
        </w:trPr>
        <w:tc>
          <w:tcPr>
            <w:tcW w:w="3999" w:type="dxa"/>
          </w:tcPr>
          <w:p w14:paraId="49B101E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Final log-likelihood</w:t>
            </w:r>
          </w:p>
        </w:tc>
        <w:tc>
          <w:tcPr>
            <w:tcW w:w="1175" w:type="dxa"/>
          </w:tcPr>
          <w:p w14:paraId="26A1DEF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-516.61</w:t>
            </w:r>
          </w:p>
        </w:tc>
        <w:tc>
          <w:tcPr>
            <w:tcW w:w="1219" w:type="dxa"/>
          </w:tcPr>
          <w:p w14:paraId="2AF4905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504" w:type="dxa"/>
          </w:tcPr>
          <w:p w14:paraId="035219D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-509.19</w:t>
            </w:r>
          </w:p>
        </w:tc>
        <w:tc>
          <w:tcPr>
            <w:tcW w:w="1221" w:type="dxa"/>
          </w:tcPr>
          <w:p w14:paraId="7FB55A5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613BB41C" w14:textId="77777777" w:rsidTr="00380B00">
        <w:trPr>
          <w:trHeight w:val="346"/>
        </w:trPr>
        <w:tc>
          <w:tcPr>
            <w:tcW w:w="3999" w:type="dxa"/>
          </w:tcPr>
          <w:p w14:paraId="75FC3E7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Number of individuals</w:t>
            </w:r>
          </w:p>
        </w:tc>
        <w:tc>
          <w:tcPr>
            <w:tcW w:w="1175" w:type="dxa"/>
          </w:tcPr>
          <w:p w14:paraId="68F5ECF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101</w:t>
            </w:r>
          </w:p>
        </w:tc>
        <w:tc>
          <w:tcPr>
            <w:tcW w:w="1219" w:type="dxa"/>
          </w:tcPr>
          <w:p w14:paraId="3D8FC7E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504" w:type="dxa"/>
          </w:tcPr>
          <w:p w14:paraId="4FF5719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101</w:t>
            </w:r>
          </w:p>
        </w:tc>
        <w:tc>
          <w:tcPr>
            <w:tcW w:w="1221" w:type="dxa"/>
          </w:tcPr>
          <w:p w14:paraId="1612906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328E14F3" w14:textId="77777777" w:rsidTr="00380B00">
        <w:trPr>
          <w:trHeight w:val="195"/>
        </w:trPr>
        <w:tc>
          <w:tcPr>
            <w:tcW w:w="91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79827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proofErr w:type="spellStart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Signif</w:t>
            </w:r>
            <w:proofErr w:type="spellEnd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 xml:space="preserve">. Codes:  ***, **, and * indicate significance at 1%, 5%, and 10% level, where </w:t>
            </w:r>
            <w:proofErr w:type="spellStart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s.e</w:t>
            </w:r>
            <w:proofErr w:type="spellEnd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 xml:space="preserve"> stands for standard error. </w:t>
            </w:r>
          </w:p>
        </w:tc>
      </w:tr>
    </w:tbl>
    <w:p w14:paraId="0FC67756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18EF093B" w14:textId="71D3C1E1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63C1D610" w14:textId="1E3E116F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4E2F9F32" w14:textId="13FB3322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26E55D65" w14:textId="483CAE74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5AFD6BE9" w14:textId="4721A655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70F6D8CD" w14:textId="48E82D14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0E1634CE" w14:textId="04F482D4" w:rsid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65FA9EE8" w14:textId="77777777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Times New Roman" w:eastAsia="Lucida Sans Unicode" w:hAnsi="Times New Roman" w:cs="Arial"/>
          <w:b/>
          <w:bCs/>
          <w:szCs w:val="24"/>
        </w:rPr>
      </w:pPr>
      <w:bookmarkStart w:id="23" w:name="_Toc104985109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11</w:t>
      </w:r>
      <w:r w:rsidRPr="00DA40C7">
        <w:rPr>
          <w:rFonts w:ascii="Calibri" w:eastAsia="Lucida Sans Unicode" w:hAnsi="Calibri" w:cs="Calibri"/>
          <w:b/>
          <w:bCs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The latent class model selection criteria</w:t>
      </w:r>
      <w:bookmarkEnd w:id="23"/>
    </w:p>
    <w:tbl>
      <w:tblPr>
        <w:tblStyle w:val="TableGrid2"/>
        <w:tblW w:w="9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0"/>
        <w:gridCol w:w="1868"/>
        <w:gridCol w:w="1595"/>
        <w:gridCol w:w="1895"/>
      </w:tblGrid>
      <w:tr w:rsidR="00DA40C7" w:rsidRPr="00DA40C7" w14:paraId="6A1EDD33" w14:textId="77777777" w:rsidTr="00380B00">
        <w:trPr>
          <w:trHeight w:val="379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</w:tcBorders>
          </w:tcPr>
          <w:p w14:paraId="5AAF1DBF" w14:textId="77777777" w:rsidR="00DA40C7" w:rsidRPr="00DA40C7" w:rsidRDefault="00DA40C7" w:rsidP="00DA40C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14:paraId="0B14FEB5" w14:textId="77777777" w:rsidR="00DA40C7" w:rsidRPr="00DA40C7" w:rsidRDefault="00DA40C7" w:rsidP="00DA40C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/>
                <w:sz w:val="18"/>
                <w:szCs w:val="18"/>
              </w:rPr>
              <w:t>Class 2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</w:tcPr>
          <w:p w14:paraId="3F7C22D2" w14:textId="77777777" w:rsidR="00DA40C7" w:rsidRPr="00DA40C7" w:rsidRDefault="00DA40C7" w:rsidP="00DA40C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/>
                <w:sz w:val="18"/>
                <w:szCs w:val="18"/>
              </w:rPr>
              <w:t>Class 3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1850AD8E" w14:textId="77777777" w:rsidR="00DA40C7" w:rsidRPr="00DA40C7" w:rsidRDefault="00DA40C7" w:rsidP="00DA40C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/>
                <w:sz w:val="18"/>
                <w:szCs w:val="18"/>
              </w:rPr>
              <w:t>Class 4</w:t>
            </w:r>
          </w:p>
        </w:tc>
      </w:tr>
      <w:tr w:rsidR="00DA40C7" w:rsidRPr="00DA40C7" w14:paraId="733DF80E" w14:textId="77777777" w:rsidTr="00380B00">
        <w:trPr>
          <w:trHeight w:val="379"/>
        </w:trPr>
        <w:tc>
          <w:tcPr>
            <w:tcW w:w="3920" w:type="dxa"/>
            <w:tcBorders>
              <w:top w:val="single" w:sz="4" w:space="0" w:color="auto"/>
            </w:tcBorders>
          </w:tcPr>
          <w:p w14:paraId="3D18EBB5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AIC </w:t>
            </w:r>
          </w:p>
        </w:tc>
        <w:tc>
          <w:tcPr>
            <w:tcW w:w="1868" w:type="dxa"/>
            <w:tcBorders>
              <w:top w:val="single" w:sz="4" w:space="0" w:color="auto"/>
            </w:tcBorders>
          </w:tcPr>
          <w:p w14:paraId="0017541A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1029.92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14:paraId="1A0218A7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1024.60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5D7882C7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1023.61</w:t>
            </w:r>
          </w:p>
        </w:tc>
      </w:tr>
      <w:tr w:rsidR="00DA40C7" w:rsidRPr="00DA40C7" w14:paraId="37B68BBF" w14:textId="77777777" w:rsidTr="00380B00">
        <w:trPr>
          <w:trHeight w:val="379"/>
        </w:trPr>
        <w:tc>
          <w:tcPr>
            <w:tcW w:w="3920" w:type="dxa"/>
          </w:tcPr>
          <w:p w14:paraId="2B623111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BIC </w:t>
            </w:r>
          </w:p>
        </w:tc>
        <w:tc>
          <w:tcPr>
            <w:tcW w:w="1868" w:type="dxa"/>
          </w:tcPr>
          <w:p w14:paraId="710115F1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1109.25</w:t>
            </w:r>
          </w:p>
        </w:tc>
        <w:tc>
          <w:tcPr>
            <w:tcW w:w="1595" w:type="dxa"/>
          </w:tcPr>
          <w:p w14:paraId="51B3A44D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1156.80</w:t>
            </w:r>
          </w:p>
        </w:tc>
        <w:tc>
          <w:tcPr>
            <w:tcW w:w="1895" w:type="dxa"/>
          </w:tcPr>
          <w:p w14:paraId="73B31196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1208.70</w:t>
            </w:r>
          </w:p>
        </w:tc>
      </w:tr>
      <w:tr w:rsidR="00DA40C7" w:rsidRPr="00DA40C7" w14:paraId="2E66F336" w14:textId="77777777" w:rsidTr="00380B00">
        <w:trPr>
          <w:trHeight w:val="132"/>
        </w:trPr>
        <w:tc>
          <w:tcPr>
            <w:tcW w:w="3920" w:type="dxa"/>
          </w:tcPr>
          <w:p w14:paraId="711BF9B9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LL </w:t>
            </w:r>
          </w:p>
        </w:tc>
        <w:tc>
          <w:tcPr>
            <w:tcW w:w="1868" w:type="dxa"/>
          </w:tcPr>
          <w:p w14:paraId="59481828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-496.96</w:t>
            </w:r>
          </w:p>
        </w:tc>
        <w:tc>
          <w:tcPr>
            <w:tcW w:w="1595" w:type="dxa"/>
          </w:tcPr>
          <w:p w14:paraId="3DD38A60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-482.30</w:t>
            </w:r>
          </w:p>
        </w:tc>
        <w:tc>
          <w:tcPr>
            <w:tcW w:w="1895" w:type="dxa"/>
          </w:tcPr>
          <w:p w14:paraId="77706887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-469.81</w:t>
            </w:r>
          </w:p>
        </w:tc>
      </w:tr>
      <w:tr w:rsidR="00DA40C7" w:rsidRPr="00DA40C7" w14:paraId="2E1323B9" w14:textId="77777777" w:rsidTr="00380B00">
        <w:trPr>
          <w:trHeight w:val="379"/>
        </w:trPr>
        <w:tc>
          <w:tcPr>
            <w:tcW w:w="3920" w:type="dxa"/>
          </w:tcPr>
          <w:p w14:paraId="3E8D354F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Number of parameters</w:t>
            </w:r>
          </w:p>
        </w:tc>
        <w:tc>
          <w:tcPr>
            <w:tcW w:w="1868" w:type="dxa"/>
          </w:tcPr>
          <w:p w14:paraId="4A42F79B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18</w:t>
            </w:r>
          </w:p>
        </w:tc>
        <w:tc>
          <w:tcPr>
            <w:tcW w:w="1595" w:type="dxa"/>
          </w:tcPr>
          <w:p w14:paraId="0621E255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30</w:t>
            </w:r>
          </w:p>
        </w:tc>
        <w:tc>
          <w:tcPr>
            <w:tcW w:w="1895" w:type="dxa"/>
          </w:tcPr>
          <w:p w14:paraId="5CF4955E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42</w:t>
            </w:r>
          </w:p>
        </w:tc>
      </w:tr>
      <w:tr w:rsidR="00DA40C7" w:rsidRPr="00DA40C7" w14:paraId="024FD1D7" w14:textId="77777777" w:rsidTr="00380B00">
        <w:trPr>
          <w:trHeight w:val="74"/>
        </w:trPr>
        <w:tc>
          <w:tcPr>
            <w:tcW w:w="3920" w:type="dxa"/>
            <w:tcBorders>
              <w:bottom w:val="single" w:sz="4" w:space="0" w:color="auto"/>
            </w:tcBorders>
          </w:tcPr>
          <w:p w14:paraId="2F4E2B4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Cs/>
                <w:sz w:val="18"/>
                <w:szCs w:val="18"/>
              </w:rPr>
              <w:t xml:space="preserve">Sample Size 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14:paraId="64DE152F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101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36DF8B3C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101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38ED4A80" w14:textId="77777777" w:rsidR="00DA40C7" w:rsidRPr="00DA40C7" w:rsidRDefault="00DA40C7" w:rsidP="00DA40C7">
            <w:p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DA40C7">
              <w:rPr>
                <w:rFonts w:ascii="Calibri" w:eastAsia="Calibri" w:hAnsi="Calibri" w:cs="Calibri"/>
                <w:bCs/>
                <w:sz w:val="18"/>
                <w:szCs w:val="18"/>
              </w:rPr>
              <w:t>101</w:t>
            </w:r>
          </w:p>
        </w:tc>
      </w:tr>
    </w:tbl>
    <w:p w14:paraId="4B31E791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7C0F0B88" w14:textId="77777777" w:rsidR="00DA40C7" w:rsidRPr="00DA40C7" w:rsidRDefault="00DA40C7" w:rsidP="00DA40C7">
      <w:pPr>
        <w:spacing w:line="36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683A6554" w14:textId="77777777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  <w:bookmarkStart w:id="24" w:name="_Toc104985110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12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bookmarkStart w:id="25" w:name="_Toc86308215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 Latent class model </w:t>
      </w:r>
      <w:bookmarkEnd w:id="25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estimates</w:t>
      </w:r>
      <w:bookmarkEnd w:id="24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</w:t>
      </w:r>
    </w:p>
    <w:tbl>
      <w:tblPr>
        <w:tblStyle w:val="TableGrid28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3717"/>
        <w:gridCol w:w="1074"/>
        <w:gridCol w:w="105"/>
        <w:gridCol w:w="862"/>
        <w:gridCol w:w="1154"/>
        <w:gridCol w:w="865"/>
      </w:tblGrid>
      <w:tr w:rsidR="00DA40C7" w:rsidRPr="00DA40C7" w14:paraId="5ECE1B45" w14:textId="77777777" w:rsidTr="00380B00">
        <w:trPr>
          <w:trHeight w:val="267"/>
        </w:trPr>
        <w:tc>
          <w:tcPr>
            <w:tcW w:w="1981" w:type="dxa"/>
            <w:tcBorders>
              <w:bottom w:val="single" w:sz="4" w:space="0" w:color="auto"/>
            </w:tcBorders>
          </w:tcPr>
          <w:p w14:paraId="234E2A5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14:paraId="08BB623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B38F3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Class 1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8992B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Class 2</w:t>
            </w:r>
          </w:p>
        </w:tc>
      </w:tr>
      <w:tr w:rsidR="00DA40C7" w:rsidRPr="00DA40C7" w14:paraId="7F4BD492" w14:textId="77777777" w:rsidTr="00380B00">
        <w:trPr>
          <w:trHeight w:val="267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14:paraId="23F9070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 xml:space="preserve">Variables </w:t>
            </w:r>
          </w:p>
        </w:tc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14:paraId="238F4CA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 xml:space="preserve">Description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D0DA5" w14:textId="77777777" w:rsidR="00DA40C7" w:rsidRPr="00DA40C7" w:rsidRDefault="00DA40C7" w:rsidP="00DA40C7">
            <w:pPr>
              <w:ind w:left="192"/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17813E6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proofErr w:type="spellStart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s.e.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14:paraId="54437F28" w14:textId="77777777" w:rsidR="00DA40C7" w:rsidRPr="00DA40C7" w:rsidRDefault="00DA40C7" w:rsidP="00DA40C7">
            <w:pPr>
              <w:ind w:left="192"/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Estimate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3C7212E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proofErr w:type="spellStart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s.e.</w:t>
            </w:r>
            <w:proofErr w:type="spellEnd"/>
          </w:p>
        </w:tc>
      </w:tr>
      <w:tr w:rsidR="00DA40C7" w:rsidRPr="00DA40C7" w14:paraId="1B778C7D" w14:textId="77777777" w:rsidTr="00380B00">
        <w:trPr>
          <w:trHeight w:val="267"/>
        </w:trPr>
        <w:tc>
          <w:tcPr>
            <w:tcW w:w="1981" w:type="dxa"/>
          </w:tcPr>
          <w:p w14:paraId="1B26EF2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bookmarkStart w:id="26" w:name="_Hlk86054014"/>
            <w:bookmarkStart w:id="27" w:name="_Hlk85200584"/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ASC</w:t>
            </w:r>
          </w:p>
        </w:tc>
        <w:tc>
          <w:tcPr>
            <w:tcW w:w="3717" w:type="dxa"/>
          </w:tcPr>
          <w:p w14:paraId="3FB0BC3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Non-insurance option=1, 0 otherwise </w:t>
            </w:r>
          </w:p>
        </w:tc>
        <w:tc>
          <w:tcPr>
            <w:tcW w:w="1179" w:type="dxa"/>
            <w:gridSpan w:val="2"/>
          </w:tcPr>
          <w:p w14:paraId="7A30C9F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-1.98***</w:t>
            </w:r>
          </w:p>
        </w:tc>
        <w:tc>
          <w:tcPr>
            <w:tcW w:w="862" w:type="dxa"/>
          </w:tcPr>
          <w:p w14:paraId="3CC1EA7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0.43</w:t>
            </w:r>
          </w:p>
        </w:tc>
        <w:tc>
          <w:tcPr>
            <w:tcW w:w="1154" w:type="dxa"/>
          </w:tcPr>
          <w:p w14:paraId="764CC54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-1.98***     </w:t>
            </w:r>
          </w:p>
        </w:tc>
        <w:tc>
          <w:tcPr>
            <w:tcW w:w="865" w:type="dxa"/>
          </w:tcPr>
          <w:p w14:paraId="7A39EE4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0.43</w:t>
            </w:r>
          </w:p>
        </w:tc>
      </w:tr>
      <w:tr w:rsidR="00DA40C7" w:rsidRPr="00DA40C7" w14:paraId="32DFE2FB" w14:textId="77777777" w:rsidTr="00380B00">
        <w:trPr>
          <w:trHeight w:val="267"/>
        </w:trPr>
        <w:tc>
          <w:tcPr>
            <w:tcW w:w="1981" w:type="dxa"/>
          </w:tcPr>
          <w:p w14:paraId="545557C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Transparency</w:t>
            </w:r>
          </w:p>
        </w:tc>
        <w:tc>
          <w:tcPr>
            <w:tcW w:w="3717" w:type="dxa"/>
          </w:tcPr>
          <w:p w14:paraId="691521E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Receive weekly index update=1, 0 other wise  </w:t>
            </w:r>
          </w:p>
        </w:tc>
        <w:tc>
          <w:tcPr>
            <w:tcW w:w="1179" w:type="dxa"/>
            <w:gridSpan w:val="2"/>
          </w:tcPr>
          <w:p w14:paraId="6AC2154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0.86***</w:t>
            </w:r>
          </w:p>
        </w:tc>
        <w:tc>
          <w:tcPr>
            <w:tcW w:w="862" w:type="dxa"/>
          </w:tcPr>
          <w:p w14:paraId="32B7ECE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0.25</w:t>
            </w:r>
          </w:p>
        </w:tc>
        <w:tc>
          <w:tcPr>
            <w:tcW w:w="1154" w:type="dxa"/>
          </w:tcPr>
          <w:p w14:paraId="55087A7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-0.35*</w:t>
            </w:r>
          </w:p>
        </w:tc>
        <w:tc>
          <w:tcPr>
            <w:tcW w:w="865" w:type="dxa"/>
          </w:tcPr>
          <w:p w14:paraId="414FF11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0.18</w:t>
            </w:r>
          </w:p>
        </w:tc>
      </w:tr>
      <w:tr w:rsidR="00DA40C7" w:rsidRPr="00DA40C7" w14:paraId="0932CB32" w14:textId="77777777" w:rsidTr="00380B00">
        <w:trPr>
          <w:trHeight w:val="321"/>
        </w:trPr>
        <w:tc>
          <w:tcPr>
            <w:tcW w:w="1981" w:type="dxa"/>
          </w:tcPr>
          <w:p w14:paraId="52138DC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Reimburse method</w:t>
            </w:r>
          </w:p>
        </w:tc>
        <w:tc>
          <w:tcPr>
            <w:tcW w:w="3717" w:type="dxa"/>
          </w:tcPr>
          <w:p w14:paraId="5333CA6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179" w:type="dxa"/>
            <w:gridSpan w:val="2"/>
          </w:tcPr>
          <w:p w14:paraId="04E90F4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862" w:type="dxa"/>
          </w:tcPr>
          <w:p w14:paraId="7BFC47F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862F1B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865" w:type="dxa"/>
          </w:tcPr>
          <w:p w14:paraId="26E0629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16722872" w14:textId="77777777" w:rsidTr="00380B00">
        <w:trPr>
          <w:trHeight w:val="291"/>
        </w:trPr>
        <w:tc>
          <w:tcPr>
            <w:tcW w:w="1981" w:type="dxa"/>
          </w:tcPr>
          <w:p w14:paraId="7CA9E13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   Voucher</w:t>
            </w:r>
          </w:p>
        </w:tc>
        <w:tc>
          <w:tcPr>
            <w:tcW w:w="3717" w:type="dxa"/>
          </w:tcPr>
          <w:p w14:paraId="1C316FE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Voucher as mode of reimbursement=1, 0 cash  </w:t>
            </w:r>
          </w:p>
        </w:tc>
        <w:tc>
          <w:tcPr>
            <w:tcW w:w="1179" w:type="dxa"/>
            <w:gridSpan w:val="2"/>
          </w:tcPr>
          <w:p w14:paraId="2F9E5C2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-0.13</w:t>
            </w:r>
          </w:p>
        </w:tc>
        <w:tc>
          <w:tcPr>
            <w:tcW w:w="862" w:type="dxa"/>
          </w:tcPr>
          <w:p w14:paraId="6942850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0.145</w:t>
            </w:r>
          </w:p>
        </w:tc>
        <w:tc>
          <w:tcPr>
            <w:tcW w:w="1154" w:type="dxa"/>
          </w:tcPr>
          <w:p w14:paraId="37F6729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0.27**</w:t>
            </w:r>
          </w:p>
        </w:tc>
        <w:tc>
          <w:tcPr>
            <w:tcW w:w="865" w:type="dxa"/>
          </w:tcPr>
          <w:p w14:paraId="0496561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0.18</w:t>
            </w:r>
          </w:p>
        </w:tc>
      </w:tr>
      <w:tr w:rsidR="00DA40C7" w:rsidRPr="00DA40C7" w14:paraId="057EF925" w14:textId="77777777" w:rsidTr="00380B00">
        <w:trPr>
          <w:trHeight w:val="267"/>
        </w:trPr>
        <w:tc>
          <w:tcPr>
            <w:tcW w:w="1981" w:type="dxa"/>
          </w:tcPr>
          <w:p w14:paraId="348660B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    Feed                           </w:t>
            </w:r>
          </w:p>
        </w:tc>
        <w:tc>
          <w:tcPr>
            <w:tcW w:w="3717" w:type="dxa"/>
          </w:tcPr>
          <w:p w14:paraId="2238913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Feed as mode of reimbursement=1, 0 cash  </w:t>
            </w:r>
          </w:p>
        </w:tc>
        <w:tc>
          <w:tcPr>
            <w:tcW w:w="1179" w:type="dxa"/>
            <w:gridSpan w:val="2"/>
          </w:tcPr>
          <w:p w14:paraId="6F27AAD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0.64***    </w:t>
            </w:r>
          </w:p>
        </w:tc>
        <w:tc>
          <w:tcPr>
            <w:tcW w:w="862" w:type="dxa"/>
          </w:tcPr>
          <w:p w14:paraId="5FD10AD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0.22</w:t>
            </w:r>
          </w:p>
        </w:tc>
        <w:tc>
          <w:tcPr>
            <w:tcW w:w="1154" w:type="dxa"/>
          </w:tcPr>
          <w:p w14:paraId="719997C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1.10***    </w:t>
            </w:r>
          </w:p>
        </w:tc>
        <w:tc>
          <w:tcPr>
            <w:tcW w:w="865" w:type="dxa"/>
          </w:tcPr>
          <w:p w14:paraId="2C604D3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0.28</w:t>
            </w:r>
          </w:p>
        </w:tc>
      </w:tr>
      <w:tr w:rsidR="00DA40C7" w:rsidRPr="00DA40C7" w14:paraId="71211080" w14:textId="77777777" w:rsidTr="00380B00">
        <w:trPr>
          <w:trHeight w:val="267"/>
        </w:trPr>
        <w:tc>
          <w:tcPr>
            <w:tcW w:w="1981" w:type="dxa"/>
          </w:tcPr>
          <w:p w14:paraId="7328C2D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Basis risk                        </w:t>
            </w:r>
          </w:p>
        </w:tc>
        <w:tc>
          <w:tcPr>
            <w:tcW w:w="3717" w:type="dxa"/>
          </w:tcPr>
          <w:p w14:paraId="7DC7164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Risk of receiving lower reimbursement  </w:t>
            </w:r>
          </w:p>
        </w:tc>
        <w:tc>
          <w:tcPr>
            <w:tcW w:w="1179" w:type="dxa"/>
            <w:gridSpan w:val="2"/>
          </w:tcPr>
          <w:p w14:paraId="59AF9FB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0.59**</w:t>
            </w:r>
          </w:p>
        </w:tc>
        <w:tc>
          <w:tcPr>
            <w:tcW w:w="862" w:type="dxa"/>
          </w:tcPr>
          <w:p w14:paraId="418E8F7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0.27</w:t>
            </w:r>
          </w:p>
        </w:tc>
        <w:tc>
          <w:tcPr>
            <w:tcW w:w="1154" w:type="dxa"/>
          </w:tcPr>
          <w:p w14:paraId="152372B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-0.57*</w:t>
            </w:r>
          </w:p>
        </w:tc>
        <w:tc>
          <w:tcPr>
            <w:tcW w:w="865" w:type="dxa"/>
          </w:tcPr>
          <w:p w14:paraId="0BF5D60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0.30</w:t>
            </w:r>
          </w:p>
        </w:tc>
      </w:tr>
      <w:tr w:rsidR="00DA40C7" w:rsidRPr="00DA40C7" w14:paraId="7919E263" w14:textId="77777777" w:rsidTr="00380B00">
        <w:trPr>
          <w:trHeight w:val="267"/>
        </w:trPr>
        <w:tc>
          <w:tcPr>
            <w:tcW w:w="1981" w:type="dxa"/>
          </w:tcPr>
          <w:p w14:paraId="1C82FAA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Premium                         </w:t>
            </w:r>
          </w:p>
        </w:tc>
        <w:tc>
          <w:tcPr>
            <w:tcW w:w="3717" w:type="dxa"/>
          </w:tcPr>
          <w:p w14:paraId="67D6D81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Premium to be paid </w:t>
            </w:r>
          </w:p>
        </w:tc>
        <w:tc>
          <w:tcPr>
            <w:tcW w:w="1179" w:type="dxa"/>
            <w:gridSpan w:val="2"/>
          </w:tcPr>
          <w:p w14:paraId="382DF5F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0.16**</w:t>
            </w:r>
          </w:p>
        </w:tc>
        <w:tc>
          <w:tcPr>
            <w:tcW w:w="862" w:type="dxa"/>
          </w:tcPr>
          <w:p w14:paraId="5642540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0.08</w:t>
            </w:r>
          </w:p>
        </w:tc>
        <w:tc>
          <w:tcPr>
            <w:tcW w:w="1154" w:type="dxa"/>
          </w:tcPr>
          <w:p w14:paraId="499F8DE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-0.30***  </w:t>
            </w:r>
          </w:p>
        </w:tc>
        <w:tc>
          <w:tcPr>
            <w:tcW w:w="865" w:type="dxa"/>
          </w:tcPr>
          <w:p w14:paraId="0914AC1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0.09</w:t>
            </w:r>
          </w:p>
        </w:tc>
      </w:tr>
      <w:bookmarkEnd w:id="26"/>
      <w:bookmarkEnd w:id="27"/>
      <w:tr w:rsidR="00DA40C7" w:rsidRPr="00DA40C7" w14:paraId="6360078A" w14:textId="77777777" w:rsidTr="00380B00">
        <w:trPr>
          <w:trHeight w:val="131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0EE47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Class membership probability model</w:t>
            </w:r>
          </w:p>
        </w:tc>
      </w:tr>
      <w:tr w:rsidR="00DA40C7" w:rsidRPr="00DA40C7" w14:paraId="2E5DFE9B" w14:textId="77777777" w:rsidTr="00380B00">
        <w:trPr>
          <w:trHeight w:val="267"/>
        </w:trPr>
        <w:tc>
          <w:tcPr>
            <w:tcW w:w="1981" w:type="dxa"/>
          </w:tcPr>
          <w:p w14:paraId="760E36A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Livestock sales </w:t>
            </w:r>
          </w:p>
        </w:tc>
        <w:tc>
          <w:tcPr>
            <w:tcW w:w="3717" w:type="dxa"/>
          </w:tcPr>
          <w:p w14:paraId="1A52EE9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Animals sold the previous year</w:t>
            </w:r>
          </w:p>
        </w:tc>
        <w:tc>
          <w:tcPr>
            <w:tcW w:w="1179" w:type="dxa"/>
            <w:gridSpan w:val="2"/>
          </w:tcPr>
          <w:p w14:paraId="7A972B7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-0.26*</w:t>
            </w:r>
          </w:p>
        </w:tc>
        <w:tc>
          <w:tcPr>
            <w:tcW w:w="862" w:type="dxa"/>
          </w:tcPr>
          <w:p w14:paraId="146C02B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0.13</w:t>
            </w:r>
          </w:p>
        </w:tc>
        <w:tc>
          <w:tcPr>
            <w:tcW w:w="1154" w:type="dxa"/>
          </w:tcPr>
          <w:p w14:paraId="0EB1428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14:paraId="4153292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</w:tr>
      <w:tr w:rsidR="00DA40C7" w:rsidRPr="00DA40C7" w14:paraId="37098ABD" w14:textId="77777777" w:rsidTr="00380B00">
        <w:trPr>
          <w:trHeight w:val="267"/>
        </w:trPr>
        <w:tc>
          <w:tcPr>
            <w:tcW w:w="1981" w:type="dxa"/>
          </w:tcPr>
          <w:p w14:paraId="66FD407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Size of arable land </w:t>
            </w:r>
          </w:p>
        </w:tc>
        <w:tc>
          <w:tcPr>
            <w:tcW w:w="3717" w:type="dxa"/>
          </w:tcPr>
          <w:p w14:paraId="1C9E41D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Size of arable land (in hectares)</w:t>
            </w:r>
          </w:p>
        </w:tc>
        <w:tc>
          <w:tcPr>
            <w:tcW w:w="1179" w:type="dxa"/>
            <w:gridSpan w:val="2"/>
          </w:tcPr>
          <w:p w14:paraId="7E50823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0.17</w:t>
            </w:r>
          </w:p>
        </w:tc>
        <w:tc>
          <w:tcPr>
            <w:tcW w:w="862" w:type="dxa"/>
          </w:tcPr>
          <w:p w14:paraId="71A038C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0.18</w:t>
            </w:r>
          </w:p>
        </w:tc>
        <w:tc>
          <w:tcPr>
            <w:tcW w:w="1154" w:type="dxa"/>
          </w:tcPr>
          <w:p w14:paraId="2AAFA23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14:paraId="2EEF8D3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</w:tr>
      <w:tr w:rsidR="00DA40C7" w:rsidRPr="00DA40C7" w14:paraId="6EF9C230" w14:textId="77777777" w:rsidTr="00380B00">
        <w:trPr>
          <w:trHeight w:val="267"/>
        </w:trPr>
        <w:tc>
          <w:tcPr>
            <w:tcW w:w="1981" w:type="dxa"/>
          </w:tcPr>
          <w:p w14:paraId="041C55F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Weather forecast </w:t>
            </w:r>
          </w:p>
        </w:tc>
        <w:tc>
          <w:tcPr>
            <w:tcW w:w="3717" w:type="dxa"/>
          </w:tcPr>
          <w:p w14:paraId="4E1BC93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Receive weather forecast=1, 0 otherwise</w:t>
            </w:r>
          </w:p>
        </w:tc>
        <w:tc>
          <w:tcPr>
            <w:tcW w:w="1179" w:type="dxa"/>
            <w:gridSpan w:val="2"/>
          </w:tcPr>
          <w:p w14:paraId="1B040C7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0.91</w:t>
            </w:r>
          </w:p>
        </w:tc>
        <w:tc>
          <w:tcPr>
            <w:tcW w:w="862" w:type="dxa"/>
          </w:tcPr>
          <w:p w14:paraId="055E186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0.55</w:t>
            </w:r>
          </w:p>
        </w:tc>
        <w:tc>
          <w:tcPr>
            <w:tcW w:w="1154" w:type="dxa"/>
          </w:tcPr>
          <w:p w14:paraId="05DA061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14:paraId="1828C42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</w:tr>
      <w:tr w:rsidR="00DA40C7" w:rsidRPr="00DA40C7" w14:paraId="44C69FB2" w14:textId="77777777" w:rsidTr="00380B00">
        <w:trPr>
          <w:trHeight w:val="267"/>
        </w:trPr>
        <w:tc>
          <w:tcPr>
            <w:tcW w:w="1981" w:type="dxa"/>
          </w:tcPr>
          <w:p w14:paraId="7E9BAA3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Young farmers </w:t>
            </w:r>
          </w:p>
        </w:tc>
        <w:tc>
          <w:tcPr>
            <w:tcW w:w="3717" w:type="dxa"/>
          </w:tcPr>
          <w:p w14:paraId="34DDE6B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Respondents that are at most 50 years old</w:t>
            </w:r>
          </w:p>
        </w:tc>
        <w:tc>
          <w:tcPr>
            <w:tcW w:w="1179" w:type="dxa"/>
            <w:gridSpan w:val="2"/>
          </w:tcPr>
          <w:p w14:paraId="3FE888C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1.08</w:t>
            </w:r>
          </w:p>
        </w:tc>
        <w:tc>
          <w:tcPr>
            <w:tcW w:w="862" w:type="dxa"/>
          </w:tcPr>
          <w:p w14:paraId="56D4A1D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0.69</w:t>
            </w:r>
          </w:p>
        </w:tc>
        <w:tc>
          <w:tcPr>
            <w:tcW w:w="1154" w:type="dxa"/>
          </w:tcPr>
          <w:p w14:paraId="3650D97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14:paraId="56B3A4D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</w:tr>
      <w:tr w:rsidR="00DA40C7" w:rsidRPr="00DA40C7" w14:paraId="1B364966" w14:textId="77777777" w:rsidTr="00380B00">
        <w:trPr>
          <w:trHeight w:val="267"/>
        </w:trPr>
        <w:tc>
          <w:tcPr>
            <w:tcW w:w="1981" w:type="dxa"/>
          </w:tcPr>
          <w:p w14:paraId="12E94B3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Drought Frequency </w:t>
            </w:r>
          </w:p>
        </w:tc>
        <w:tc>
          <w:tcPr>
            <w:tcW w:w="3717" w:type="dxa"/>
          </w:tcPr>
          <w:p w14:paraId="1AF7C89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Frequency in past five years </w:t>
            </w:r>
          </w:p>
        </w:tc>
        <w:tc>
          <w:tcPr>
            <w:tcW w:w="1179" w:type="dxa"/>
            <w:gridSpan w:val="2"/>
          </w:tcPr>
          <w:p w14:paraId="2ED603A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-0.17  </w:t>
            </w:r>
          </w:p>
        </w:tc>
        <w:tc>
          <w:tcPr>
            <w:tcW w:w="862" w:type="dxa"/>
          </w:tcPr>
          <w:p w14:paraId="6356A7C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0.24</w:t>
            </w:r>
          </w:p>
        </w:tc>
        <w:tc>
          <w:tcPr>
            <w:tcW w:w="1154" w:type="dxa"/>
          </w:tcPr>
          <w:p w14:paraId="0E6F918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14:paraId="692DC04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</w:tr>
      <w:tr w:rsidR="00DA40C7" w:rsidRPr="00DA40C7" w14:paraId="1E08267F" w14:textId="77777777" w:rsidTr="00380B00">
        <w:trPr>
          <w:trHeight w:val="267"/>
        </w:trPr>
        <w:tc>
          <w:tcPr>
            <w:tcW w:w="1981" w:type="dxa"/>
          </w:tcPr>
          <w:p w14:paraId="0CAA8D3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Loss Aversion</w:t>
            </w:r>
          </w:p>
        </w:tc>
        <w:tc>
          <w:tcPr>
            <w:tcW w:w="3717" w:type="dxa"/>
          </w:tcPr>
          <w:p w14:paraId="05F87BE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Loss-aversion (accounting PW and DS)</w:t>
            </w:r>
          </w:p>
        </w:tc>
        <w:tc>
          <w:tcPr>
            <w:tcW w:w="1179" w:type="dxa"/>
            <w:gridSpan w:val="2"/>
          </w:tcPr>
          <w:p w14:paraId="28B62F9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0.72</w:t>
            </w:r>
          </w:p>
        </w:tc>
        <w:tc>
          <w:tcPr>
            <w:tcW w:w="862" w:type="dxa"/>
          </w:tcPr>
          <w:p w14:paraId="704CE2E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0.85</w:t>
            </w:r>
          </w:p>
        </w:tc>
        <w:tc>
          <w:tcPr>
            <w:tcW w:w="1154" w:type="dxa"/>
          </w:tcPr>
          <w:p w14:paraId="50A9044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14:paraId="7F16856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</w:tr>
      <w:tr w:rsidR="00DA40C7" w:rsidRPr="00DA40C7" w14:paraId="563E9965" w14:textId="77777777" w:rsidTr="00380B00">
        <w:trPr>
          <w:trHeight w:val="267"/>
        </w:trPr>
        <w:tc>
          <w:tcPr>
            <w:tcW w:w="88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9B98F9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Model statistics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1EC7135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509AA45E" w14:textId="77777777" w:rsidTr="00380B00">
        <w:trPr>
          <w:trHeight w:val="267"/>
        </w:trPr>
        <w:tc>
          <w:tcPr>
            <w:tcW w:w="1981" w:type="dxa"/>
          </w:tcPr>
          <w:p w14:paraId="3A8FA3E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3717" w:type="dxa"/>
          </w:tcPr>
          <w:p w14:paraId="338F206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074" w:type="dxa"/>
          </w:tcPr>
          <w:p w14:paraId="14DA8FD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967" w:type="dxa"/>
            <w:gridSpan w:val="2"/>
          </w:tcPr>
          <w:p w14:paraId="1FCE14F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14:paraId="4005F42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14:paraId="3F7397F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4B341C63" w14:textId="77777777" w:rsidTr="00380B00">
        <w:trPr>
          <w:trHeight w:val="267"/>
        </w:trPr>
        <w:tc>
          <w:tcPr>
            <w:tcW w:w="1981" w:type="dxa"/>
          </w:tcPr>
          <w:p w14:paraId="57A093B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lastRenderedPageBreak/>
              <w:t xml:space="preserve">Segment probability </w:t>
            </w:r>
          </w:p>
        </w:tc>
        <w:tc>
          <w:tcPr>
            <w:tcW w:w="3717" w:type="dxa"/>
          </w:tcPr>
          <w:p w14:paraId="464FF76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Probability of individual belonging to segment </w:t>
            </w:r>
          </w:p>
        </w:tc>
        <w:tc>
          <w:tcPr>
            <w:tcW w:w="1074" w:type="dxa"/>
          </w:tcPr>
          <w:p w14:paraId="04D3D49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0.53</w:t>
            </w:r>
          </w:p>
        </w:tc>
        <w:tc>
          <w:tcPr>
            <w:tcW w:w="967" w:type="dxa"/>
            <w:gridSpan w:val="2"/>
          </w:tcPr>
          <w:p w14:paraId="4D8E421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658B86B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0.47</w:t>
            </w:r>
          </w:p>
        </w:tc>
        <w:tc>
          <w:tcPr>
            <w:tcW w:w="865" w:type="dxa"/>
          </w:tcPr>
          <w:p w14:paraId="34BCD49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630144E5" w14:textId="77777777" w:rsidTr="00380B00">
        <w:trPr>
          <w:trHeight w:val="267"/>
        </w:trPr>
        <w:tc>
          <w:tcPr>
            <w:tcW w:w="1981" w:type="dxa"/>
          </w:tcPr>
          <w:p w14:paraId="2931EE0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bookmarkStart w:id="28" w:name="_Hlk85200758"/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AIC</w:t>
            </w:r>
          </w:p>
        </w:tc>
        <w:tc>
          <w:tcPr>
            <w:tcW w:w="3717" w:type="dxa"/>
          </w:tcPr>
          <w:p w14:paraId="7B84C01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Akaike Information Criterion </w:t>
            </w:r>
          </w:p>
        </w:tc>
        <w:tc>
          <w:tcPr>
            <w:tcW w:w="1074" w:type="dxa"/>
          </w:tcPr>
          <w:p w14:paraId="2EC9BB0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1029.89</w:t>
            </w:r>
          </w:p>
        </w:tc>
        <w:tc>
          <w:tcPr>
            <w:tcW w:w="967" w:type="dxa"/>
            <w:gridSpan w:val="2"/>
          </w:tcPr>
          <w:p w14:paraId="0C1997E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CE5128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14:paraId="0B053CF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2A4169FA" w14:textId="77777777" w:rsidTr="00380B00">
        <w:trPr>
          <w:trHeight w:val="267"/>
        </w:trPr>
        <w:tc>
          <w:tcPr>
            <w:tcW w:w="1981" w:type="dxa"/>
          </w:tcPr>
          <w:p w14:paraId="42BCEB9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BIC </w:t>
            </w:r>
          </w:p>
        </w:tc>
        <w:tc>
          <w:tcPr>
            <w:tcW w:w="3717" w:type="dxa"/>
          </w:tcPr>
          <w:p w14:paraId="64A7F1D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Bayesian Information Criterion </w:t>
            </w:r>
          </w:p>
        </w:tc>
        <w:tc>
          <w:tcPr>
            <w:tcW w:w="1074" w:type="dxa"/>
          </w:tcPr>
          <w:p w14:paraId="19F60FC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1109.21</w:t>
            </w:r>
          </w:p>
        </w:tc>
        <w:tc>
          <w:tcPr>
            <w:tcW w:w="967" w:type="dxa"/>
            <w:gridSpan w:val="2"/>
          </w:tcPr>
          <w:p w14:paraId="0FC878D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8CFF23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14:paraId="7C8C37B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5F13BA95" w14:textId="77777777" w:rsidTr="00380B00">
        <w:trPr>
          <w:trHeight w:val="267"/>
        </w:trPr>
        <w:tc>
          <w:tcPr>
            <w:tcW w:w="1981" w:type="dxa"/>
          </w:tcPr>
          <w:p w14:paraId="2A8B6C3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Rho-square               </w:t>
            </w:r>
          </w:p>
        </w:tc>
        <w:tc>
          <w:tcPr>
            <w:tcW w:w="3717" w:type="dxa"/>
          </w:tcPr>
          <w:p w14:paraId="41C3765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McFadden Pseudo R square </w:t>
            </w:r>
          </w:p>
        </w:tc>
        <w:tc>
          <w:tcPr>
            <w:tcW w:w="1074" w:type="dxa"/>
          </w:tcPr>
          <w:p w14:paraId="02A0955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0.2536</w:t>
            </w:r>
          </w:p>
        </w:tc>
        <w:tc>
          <w:tcPr>
            <w:tcW w:w="967" w:type="dxa"/>
            <w:gridSpan w:val="2"/>
          </w:tcPr>
          <w:p w14:paraId="658E165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6FC5C2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14:paraId="6A69274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20AFD3C7" w14:textId="77777777" w:rsidTr="00380B00">
        <w:trPr>
          <w:trHeight w:val="267"/>
        </w:trPr>
        <w:tc>
          <w:tcPr>
            <w:tcW w:w="1981" w:type="dxa"/>
          </w:tcPr>
          <w:p w14:paraId="12E9DB65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LL (0, whole model)  </w:t>
            </w:r>
          </w:p>
        </w:tc>
        <w:tc>
          <w:tcPr>
            <w:tcW w:w="3717" w:type="dxa"/>
          </w:tcPr>
          <w:p w14:paraId="30926F6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log-likelihood</w:t>
            </w:r>
          </w:p>
        </w:tc>
        <w:tc>
          <w:tcPr>
            <w:tcW w:w="1074" w:type="dxa"/>
          </w:tcPr>
          <w:p w14:paraId="7CC9C29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-665.76</w:t>
            </w:r>
          </w:p>
        </w:tc>
        <w:tc>
          <w:tcPr>
            <w:tcW w:w="967" w:type="dxa"/>
            <w:gridSpan w:val="2"/>
          </w:tcPr>
          <w:p w14:paraId="633A65A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25AB95E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14:paraId="7D86351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7EAC3E39" w14:textId="77777777" w:rsidTr="00380B00">
        <w:trPr>
          <w:trHeight w:val="267"/>
        </w:trPr>
        <w:tc>
          <w:tcPr>
            <w:tcW w:w="1981" w:type="dxa"/>
          </w:tcPr>
          <w:p w14:paraId="145C4F1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LL (final, whole model)</w:t>
            </w:r>
          </w:p>
        </w:tc>
        <w:tc>
          <w:tcPr>
            <w:tcW w:w="3717" w:type="dxa"/>
          </w:tcPr>
          <w:p w14:paraId="3452D80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Final log-likelihood</w:t>
            </w:r>
          </w:p>
        </w:tc>
        <w:tc>
          <w:tcPr>
            <w:tcW w:w="1074" w:type="dxa"/>
          </w:tcPr>
          <w:p w14:paraId="6935967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-496.94</w:t>
            </w:r>
          </w:p>
        </w:tc>
        <w:tc>
          <w:tcPr>
            <w:tcW w:w="967" w:type="dxa"/>
            <w:gridSpan w:val="2"/>
          </w:tcPr>
          <w:p w14:paraId="47DA805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24796D8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</w:t>
            </w:r>
          </w:p>
        </w:tc>
        <w:tc>
          <w:tcPr>
            <w:tcW w:w="865" w:type="dxa"/>
          </w:tcPr>
          <w:p w14:paraId="616BC68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tr w:rsidR="00DA40C7" w:rsidRPr="00DA40C7" w14:paraId="39D51962" w14:textId="77777777" w:rsidTr="00380B00">
        <w:trPr>
          <w:trHeight w:val="115"/>
        </w:trPr>
        <w:tc>
          <w:tcPr>
            <w:tcW w:w="5698" w:type="dxa"/>
            <w:gridSpan w:val="2"/>
          </w:tcPr>
          <w:p w14:paraId="30DC035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Number of respondents in the model</w:t>
            </w:r>
          </w:p>
        </w:tc>
        <w:tc>
          <w:tcPr>
            <w:tcW w:w="1074" w:type="dxa"/>
          </w:tcPr>
          <w:p w14:paraId="037943E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101</w:t>
            </w:r>
          </w:p>
        </w:tc>
        <w:tc>
          <w:tcPr>
            <w:tcW w:w="967" w:type="dxa"/>
            <w:gridSpan w:val="2"/>
          </w:tcPr>
          <w:p w14:paraId="5E2DBA5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154" w:type="dxa"/>
          </w:tcPr>
          <w:p w14:paraId="1B52B73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865" w:type="dxa"/>
          </w:tcPr>
          <w:p w14:paraId="4F4C368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</w:tr>
      <w:bookmarkEnd w:id="28"/>
      <w:tr w:rsidR="00DA40C7" w:rsidRPr="00DA40C7" w14:paraId="6EC9B4BE" w14:textId="77777777" w:rsidTr="00380B00">
        <w:trPr>
          <w:trHeight w:val="78"/>
        </w:trPr>
        <w:tc>
          <w:tcPr>
            <w:tcW w:w="975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F3BA8D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</w:pPr>
            <w:proofErr w:type="spellStart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Signif</w:t>
            </w:r>
            <w:proofErr w:type="spellEnd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 xml:space="preserve">. Codes:  ***, **, and * indicate significance at 1%, 5%, and 10% level, where </w:t>
            </w:r>
            <w:proofErr w:type="spellStart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>s.e</w:t>
            </w:r>
            <w:proofErr w:type="spellEnd"/>
            <w:r w:rsidRPr="00DA40C7">
              <w:rPr>
                <w:rFonts w:ascii="Calibri" w:eastAsia="Lucida Sans Unicode" w:hAnsi="Calibri" w:cs="Calibri"/>
                <w:b/>
                <w:bCs/>
                <w:sz w:val="18"/>
                <w:szCs w:val="18"/>
              </w:rPr>
              <w:t xml:space="preserve"> standards for standard error.   </w:t>
            </w:r>
          </w:p>
        </w:tc>
      </w:tr>
    </w:tbl>
    <w:p w14:paraId="4B27DF66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561A5D06" w14:textId="77777777" w:rsidR="00DA40C7" w:rsidRPr="00DA40C7" w:rsidRDefault="00DA40C7" w:rsidP="00DA40C7">
      <w:pPr>
        <w:spacing w:line="360" w:lineRule="auto"/>
        <w:jc w:val="both"/>
        <w:rPr>
          <w:rFonts w:ascii="Calibri" w:eastAsia="Calibri" w:hAnsi="Calibri" w:cs="Calibri"/>
          <w:i/>
          <w:iCs/>
          <w:sz w:val="24"/>
          <w:szCs w:val="24"/>
        </w:rPr>
      </w:pPr>
    </w:p>
    <w:p w14:paraId="349A06E9" w14:textId="77777777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29" w:name="_Toc104985111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13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bookmarkStart w:id="30" w:name="_Toc86308216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</w:t>
      </w:r>
      <w:r w:rsidRPr="00DA40C7">
        <w:rPr>
          <w:rFonts w:ascii="Calibri" w:eastAsia="Calibri" w:hAnsi="Calibri" w:cs="Calibri"/>
          <w:b/>
          <w:bCs/>
          <w:sz w:val="24"/>
          <w:szCs w:val="24"/>
        </w:rPr>
        <w:t xml:space="preserve">WTP estimates from </w:t>
      </w:r>
      <w:bookmarkEnd w:id="30"/>
      <w:r w:rsidRPr="00DA40C7">
        <w:rPr>
          <w:rFonts w:ascii="Calibri" w:eastAsia="Calibri" w:hAnsi="Calibri" w:cs="Calibri"/>
          <w:b/>
          <w:bCs/>
          <w:sz w:val="24"/>
          <w:szCs w:val="24"/>
        </w:rPr>
        <w:t>CL model without interaction.</w:t>
      </w:r>
      <w:bookmarkEnd w:id="29"/>
      <w:r w:rsidRPr="00DA40C7">
        <w:rPr>
          <w:rFonts w:ascii="Calibri" w:eastAsia="Calibri" w:hAnsi="Calibri" w:cs="Calibri"/>
          <w:b/>
          <w:bCs/>
          <w:sz w:val="24"/>
          <w:szCs w:val="24"/>
        </w:rPr>
        <w:t xml:space="preserve">  </w:t>
      </w:r>
    </w:p>
    <w:tbl>
      <w:tblPr>
        <w:tblStyle w:val="TableGrid28"/>
        <w:tblW w:w="8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1738"/>
        <w:gridCol w:w="3470"/>
      </w:tblGrid>
      <w:tr w:rsidR="00DA40C7" w:rsidRPr="00DA40C7" w14:paraId="79E97ED7" w14:textId="77777777" w:rsidTr="00380B00">
        <w:trPr>
          <w:trHeight w:val="140"/>
        </w:trPr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14:paraId="1407DD5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14:paraId="0CC3B53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Value (ZAR)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</w:tcPr>
          <w:p w14:paraId="4B0AD71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Confidence Interval </w:t>
            </w:r>
          </w:p>
        </w:tc>
      </w:tr>
      <w:tr w:rsidR="00DA40C7" w:rsidRPr="00DA40C7" w14:paraId="4B6D4327" w14:textId="77777777" w:rsidTr="00380B00">
        <w:trPr>
          <w:trHeight w:val="140"/>
        </w:trPr>
        <w:tc>
          <w:tcPr>
            <w:tcW w:w="3668" w:type="dxa"/>
          </w:tcPr>
          <w:p w14:paraId="0DB3EBE1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Transparency </w:t>
            </w:r>
          </w:p>
        </w:tc>
        <w:tc>
          <w:tcPr>
            <w:tcW w:w="1738" w:type="dxa"/>
          </w:tcPr>
          <w:p w14:paraId="4A6CCE43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155.50</w:t>
            </w:r>
          </w:p>
        </w:tc>
        <w:tc>
          <w:tcPr>
            <w:tcW w:w="3470" w:type="dxa"/>
          </w:tcPr>
          <w:p w14:paraId="4B31AAAB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[-16.63, 327.66]</w:t>
            </w:r>
          </w:p>
        </w:tc>
      </w:tr>
      <w:tr w:rsidR="00DA40C7" w:rsidRPr="00DA40C7" w14:paraId="2DB2FFF5" w14:textId="77777777" w:rsidTr="00380B00">
        <w:trPr>
          <w:trHeight w:val="140"/>
        </w:trPr>
        <w:tc>
          <w:tcPr>
            <w:tcW w:w="3668" w:type="dxa"/>
          </w:tcPr>
          <w:p w14:paraId="39B611A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Voucher </w:t>
            </w:r>
          </w:p>
        </w:tc>
        <w:tc>
          <w:tcPr>
            <w:tcW w:w="1738" w:type="dxa"/>
          </w:tcPr>
          <w:p w14:paraId="18CEF48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86.62</w:t>
            </w:r>
          </w:p>
        </w:tc>
        <w:tc>
          <w:tcPr>
            <w:tcW w:w="3470" w:type="dxa"/>
          </w:tcPr>
          <w:p w14:paraId="5687AAD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[-61.94, 235.17]</w:t>
            </w:r>
          </w:p>
        </w:tc>
      </w:tr>
      <w:tr w:rsidR="00DA40C7" w:rsidRPr="00DA40C7" w14:paraId="4DB136BA" w14:textId="77777777" w:rsidTr="00380B00">
        <w:trPr>
          <w:trHeight w:val="140"/>
        </w:trPr>
        <w:tc>
          <w:tcPr>
            <w:tcW w:w="3668" w:type="dxa"/>
          </w:tcPr>
          <w:p w14:paraId="471236C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 Feed</w:t>
            </w:r>
          </w:p>
        </w:tc>
        <w:tc>
          <w:tcPr>
            <w:tcW w:w="1738" w:type="dxa"/>
          </w:tcPr>
          <w:p w14:paraId="20CBD21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362.60</w:t>
            </w:r>
          </w:p>
        </w:tc>
        <w:tc>
          <w:tcPr>
            <w:tcW w:w="3470" w:type="dxa"/>
          </w:tcPr>
          <w:p w14:paraId="4647DB3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[0.92,724.31]</w:t>
            </w:r>
          </w:p>
        </w:tc>
      </w:tr>
      <w:tr w:rsidR="00DA40C7" w:rsidRPr="00DA40C7" w14:paraId="3FD16E20" w14:textId="77777777" w:rsidTr="00380B00">
        <w:trPr>
          <w:trHeight w:val="140"/>
        </w:trPr>
        <w:tc>
          <w:tcPr>
            <w:tcW w:w="3668" w:type="dxa"/>
            <w:tcBorders>
              <w:bottom w:val="single" w:sz="4" w:space="0" w:color="auto"/>
            </w:tcBorders>
          </w:tcPr>
          <w:p w14:paraId="228D596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Basis Risk 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23ACC55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-220.10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361ADE5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[-498.05   57.76]</w:t>
            </w:r>
          </w:p>
        </w:tc>
      </w:tr>
    </w:tbl>
    <w:p w14:paraId="607AA162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7EB5FB14" w14:textId="266E3B82" w:rsidR="00DA40C7" w:rsidRDefault="00DA40C7"/>
    <w:p w14:paraId="1C87B5B9" w14:textId="77777777" w:rsidR="00DA40C7" w:rsidRPr="00DA40C7" w:rsidRDefault="00DA40C7" w:rsidP="00DA40C7">
      <w:pPr>
        <w:keepNext/>
        <w:widowControl w:val="0"/>
        <w:spacing w:before="120" w:after="120" w:line="360" w:lineRule="auto"/>
        <w:jc w:val="both"/>
        <w:rPr>
          <w:rFonts w:ascii="Calibri" w:eastAsia="Lucida Sans Unicode" w:hAnsi="Calibri" w:cs="Calibri"/>
          <w:b/>
          <w:bCs/>
          <w:sz w:val="24"/>
          <w:szCs w:val="24"/>
        </w:rPr>
      </w:pPr>
      <w:bookmarkStart w:id="31" w:name="_Toc104985112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Table 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STYLEREF 1 \s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.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begin"/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instrText xml:space="preserve"> SEQ Table \* ARABIC \s 1 </w:instrTex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separate"/>
      </w:r>
      <w:r w:rsidRPr="00DA40C7">
        <w:rPr>
          <w:rFonts w:ascii="Calibri" w:eastAsia="Lucida Sans Unicode" w:hAnsi="Calibri" w:cs="Calibri"/>
          <w:b/>
          <w:bCs/>
          <w:noProof/>
          <w:sz w:val="24"/>
          <w:szCs w:val="24"/>
        </w:rPr>
        <w:t>14</w:t>
      </w:r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fldChar w:fldCharType="end"/>
      </w:r>
      <w:bookmarkStart w:id="32" w:name="_Toc86308217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 The WTP estimates from </w:t>
      </w:r>
      <w:bookmarkEnd w:id="32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>latent class model-Class 2</w:t>
      </w:r>
      <w:bookmarkEnd w:id="31"/>
      <w:r w:rsidRPr="00DA40C7">
        <w:rPr>
          <w:rFonts w:ascii="Calibri" w:eastAsia="Lucida Sans Unicode" w:hAnsi="Calibri" w:cs="Calibri"/>
          <w:b/>
          <w:bCs/>
          <w:sz w:val="24"/>
          <w:szCs w:val="24"/>
        </w:rPr>
        <w:t xml:space="preserve"> </w:t>
      </w:r>
    </w:p>
    <w:tbl>
      <w:tblPr>
        <w:tblStyle w:val="TableGrid28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9"/>
        <w:gridCol w:w="2116"/>
        <w:gridCol w:w="4692"/>
      </w:tblGrid>
      <w:tr w:rsidR="00DA40C7" w:rsidRPr="00DA40C7" w14:paraId="015AAAC0" w14:textId="77777777" w:rsidTr="00380B00">
        <w:trPr>
          <w:trHeight w:val="194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14:paraId="1D534C42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</w:tcPr>
          <w:p w14:paraId="1FA12F7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Value (ZAR)</w:t>
            </w:r>
          </w:p>
        </w:tc>
        <w:tc>
          <w:tcPr>
            <w:tcW w:w="4692" w:type="dxa"/>
            <w:tcBorders>
              <w:top w:val="single" w:sz="4" w:space="0" w:color="auto"/>
              <w:bottom w:val="single" w:sz="4" w:space="0" w:color="auto"/>
            </w:tcBorders>
          </w:tcPr>
          <w:p w14:paraId="05A761A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Confidence Interval</w:t>
            </w:r>
          </w:p>
        </w:tc>
      </w:tr>
      <w:tr w:rsidR="00DA40C7" w:rsidRPr="00DA40C7" w14:paraId="6E10C2A5" w14:textId="77777777" w:rsidTr="00380B00">
        <w:trPr>
          <w:trHeight w:val="194"/>
        </w:trPr>
        <w:tc>
          <w:tcPr>
            <w:tcW w:w="2179" w:type="dxa"/>
            <w:tcBorders>
              <w:top w:val="single" w:sz="4" w:space="0" w:color="auto"/>
            </w:tcBorders>
          </w:tcPr>
          <w:p w14:paraId="0E55421F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Transparency 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77D665D8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-116.40</w:t>
            </w:r>
          </w:p>
        </w:tc>
        <w:tc>
          <w:tcPr>
            <w:tcW w:w="4692" w:type="dxa"/>
            <w:tcBorders>
              <w:top w:val="single" w:sz="4" w:space="0" w:color="auto"/>
            </w:tcBorders>
          </w:tcPr>
          <w:p w14:paraId="770DF8DA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[-230.14   -2.70]</w:t>
            </w:r>
          </w:p>
        </w:tc>
      </w:tr>
      <w:tr w:rsidR="00DA40C7" w:rsidRPr="00DA40C7" w14:paraId="19AC2F61" w14:textId="77777777" w:rsidTr="00380B00">
        <w:trPr>
          <w:trHeight w:val="194"/>
        </w:trPr>
        <w:tc>
          <w:tcPr>
            <w:tcW w:w="2179" w:type="dxa"/>
          </w:tcPr>
          <w:p w14:paraId="14083319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Voucher </w:t>
            </w:r>
          </w:p>
        </w:tc>
        <w:tc>
          <w:tcPr>
            <w:tcW w:w="2116" w:type="dxa"/>
          </w:tcPr>
          <w:p w14:paraId="199D030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91.56</w:t>
            </w:r>
          </w:p>
        </w:tc>
        <w:tc>
          <w:tcPr>
            <w:tcW w:w="4692" w:type="dxa"/>
          </w:tcPr>
          <w:p w14:paraId="3788E454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[-17.91 ,201.03]</w:t>
            </w:r>
          </w:p>
        </w:tc>
      </w:tr>
      <w:tr w:rsidR="00DA40C7" w:rsidRPr="00DA40C7" w14:paraId="66700A8A" w14:textId="77777777" w:rsidTr="00380B00">
        <w:trPr>
          <w:trHeight w:val="194"/>
        </w:trPr>
        <w:tc>
          <w:tcPr>
            <w:tcW w:w="2179" w:type="dxa"/>
          </w:tcPr>
          <w:p w14:paraId="7DA24CF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 Feed</w:t>
            </w:r>
          </w:p>
        </w:tc>
        <w:tc>
          <w:tcPr>
            <w:tcW w:w="2116" w:type="dxa"/>
          </w:tcPr>
          <w:p w14:paraId="566E95F0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364.60</w:t>
            </w:r>
          </w:p>
        </w:tc>
        <w:tc>
          <w:tcPr>
            <w:tcW w:w="4692" w:type="dxa"/>
          </w:tcPr>
          <w:p w14:paraId="6B7AF0AD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[105.88, 623.37]</w:t>
            </w:r>
          </w:p>
        </w:tc>
      </w:tr>
      <w:tr w:rsidR="00DA40C7" w:rsidRPr="00DA40C7" w14:paraId="588234E9" w14:textId="77777777" w:rsidTr="00380B00">
        <w:trPr>
          <w:trHeight w:val="194"/>
        </w:trPr>
        <w:tc>
          <w:tcPr>
            <w:tcW w:w="2179" w:type="dxa"/>
            <w:tcBorders>
              <w:bottom w:val="single" w:sz="4" w:space="0" w:color="auto"/>
            </w:tcBorders>
          </w:tcPr>
          <w:p w14:paraId="73514D56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 xml:space="preserve">Basis Risk 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1110CA17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-188.90</w:t>
            </w:r>
          </w:p>
        </w:tc>
        <w:tc>
          <w:tcPr>
            <w:tcW w:w="4692" w:type="dxa"/>
            <w:tcBorders>
              <w:bottom w:val="single" w:sz="4" w:space="0" w:color="auto"/>
            </w:tcBorders>
          </w:tcPr>
          <w:p w14:paraId="4C2592EC" w14:textId="77777777" w:rsidR="00DA40C7" w:rsidRPr="00DA40C7" w:rsidRDefault="00DA40C7" w:rsidP="00DA40C7">
            <w:pPr>
              <w:rPr>
                <w:rFonts w:ascii="Calibri" w:eastAsia="Lucida Sans Unicode" w:hAnsi="Calibri" w:cs="Calibri"/>
                <w:sz w:val="18"/>
                <w:szCs w:val="18"/>
              </w:rPr>
            </w:pPr>
            <w:r w:rsidRPr="00DA40C7">
              <w:rPr>
                <w:rFonts w:ascii="Calibri" w:eastAsia="Lucida Sans Unicode" w:hAnsi="Calibri" w:cs="Calibri"/>
                <w:sz w:val="18"/>
                <w:szCs w:val="18"/>
              </w:rPr>
              <w:t>[-392.28, 14.57]</w:t>
            </w:r>
          </w:p>
        </w:tc>
      </w:tr>
    </w:tbl>
    <w:p w14:paraId="1634ABEF" w14:textId="77777777" w:rsidR="00DA40C7" w:rsidRPr="00DA40C7" w:rsidRDefault="00DA40C7" w:rsidP="00DA40C7">
      <w:pPr>
        <w:spacing w:line="360" w:lineRule="auto"/>
        <w:jc w:val="both"/>
        <w:rPr>
          <w:rFonts w:ascii="Calibri" w:eastAsia="Lucida Sans Unicode" w:hAnsi="Calibri" w:cs="Calibri"/>
          <w:sz w:val="24"/>
          <w:szCs w:val="24"/>
        </w:rPr>
      </w:pPr>
      <w:r w:rsidRPr="00DA40C7">
        <w:rPr>
          <w:rFonts w:ascii="Calibri" w:eastAsia="Calibri" w:hAnsi="Calibri" w:cs="Calibri"/>
          <w:i/>
          <w:iCs/>
          <w:sz w:val="20"/>
          <w:szCs w:val="20"/>
        </w:rPr>
        <w:t xml:space="preserve">The author collected primary data </w:t>
      </w:r>
    </w:p>
    <w:p w14:paraId="6DEDACD6" w14:textId="77777777" w:rsidR="00DA40C7" w:rsidRDefault="00DA40C7"/>
    <w:sectPr w:rsidR="00DA4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sLA0Nzc3NbQwtbBU0lEKTi0uzszPAykwrAUABSvgDywAAAA="/>
  </w:docVars>
  <w:rsids>
    <w:rsidRoot w:val="00DA40C7"/>
    <w:rsid w:val="004221FA"/>
    <w:rsid w:val="00433F32"/>
    <w:rsid w:val="004A3DC0"/>
    <w:rsid w:val="008F68A9"/>
    <w:rsid w:val="00D35A00"/>
    <w:rsid w:val="00DA40C7"/>
    <w:rsid w:val="00F1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ABEE1B"/>
  <w15:chartTrackingRefBased/>
  <w15:docId w15:val="{A31C12F2-A230-4988-BF18-2E4DFB5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7">
    <w:name w:val="Table Grid37"/>
    <w:basedOn w:val="TableNormal"/>
    <w:next w:val="TableGrid"/>
    <w:uiPriority w:val="59"/>
    <w:unhideWhenUsed/>
    <w:rsid w:val="00DA40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Grid63"/>
    <w:rsid w:val="00DA40C7"/>
    <w:pPr>
      <w:spacing w:line="360" w:lineRule="auto"/>
    </w:pPr>
    <w:rPr>
      <w:rFonts w:ascii="Calibri" w:eastAsia="Times New Roman" w:hAnsi="Calibri" w:cs="Times New Roman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9">
    <w:name w:val="Table Grid29"/>
    <w:basedOn w:val="TableNormal"/>
    <w:next w:val="TableGrid"/>
    <w:uiPriority w:val="39"/>
    <w:rsid w:val="00DA40C7"/>
    <w:pPr>
      <w:spacing w:line="36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DA40C7"/>
    <w:pPr>
      <w:widowControl w:val="0"/>
      <w:tabs>
        <w:tab w:val="left" w:pos="0"/>
        <w:tab w:val="right" w:pos="284"/>
      </w:tabs>
      <w:suppressAutoHyphens/>
      <w:spacing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DA40C7"/>
    <w:pPr>
      <w:spacing w:line="36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DA40C7"/>
    <w:pPr>
      <w:spacing w:line="36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A40C7"/>
    <w:pPr>
      <w:widowControl w:val="0"/>
      <w:tabs>
        <w:tab w:val="left" w:pos="0"/>
        <w:tab w:val="right" w:pos="284"/>
      </w:tabs>
      <w:suppressAutoHyphens/>
      <w:spacing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A40C7"/>
    <w:pPr>
      <w:widowControl w:val="0"/>
      <w:tabs>
        <w:tab w:val="left" w:pos="0"/>
        <w:tab w:val="right" w:pos="284"/>
      </w:tabs>
      <w:suppressAutoHyphens/>
      <w:spacing w:after="4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next w:val="TableGrid"/>
    <w:uiPriority w:val="39"/>
    <w:rsid w:val="004221FA"/>
    <w:pPr>
      <w:spacing w:line="36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F17B30"/>
    <w:pPr>
      <w:spacing w:line="36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Grid113"/>
    <w:rsid w:val="004A3DC0"/>
    <w:pPr>
      <w:spacing w:line="360" w:lineRule="auto"/>
    </w:pPr>
    <w:rPr>
      <w:rFonts w:ascii="Calibri" w:eastAsia="Times New Roman" w:hAnsi="Calibri" w:cs="Times New Roman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2784</Words>
  <Characters>15873</Characters>
  <Application>Microsoft Office Word</Application>
  <DocSecurity>0</DocSecurity>
  <Lines>132</Lines>
  <Paragraphs>37</Paragraphs>
  <ScaleCrop>false</ScaleCrop>
  <Company/>
  <LinksUpToDate>false</LinksUpToDate>
  <CharactersWithSpaces>18620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Manganyi</dc:creator>
  <cp:keywords/>
  <dc:description/>
  <cp:lastModifiedBy>Bernard Manganyi</cp:lastModifiedBy>
  <cp:revision>4</cp:revision>
  <dcterms:created xsi:type="dcterms:W3CDTF">2022-06-28T16:56:00Z</dcterms:created>
  <dcterms:modified xsi:type="dcterms:W3CDTF">2022-06-28T17:07:00Z</dcterms:modified>
</cp:coreProperties>
</file>