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B332" w14:textId="7CC8EFF5" w:rsidR="001F6F66" w:rsidRPr="001F6F66" w:rsidRDefault="001F6F66">
      <w:pPr>
        <w:rPr>
          <w:b/>
          <w:u w:val="single"/>
        </w:rPr>
      </w:pPr>
      <w:r w:rsidRPr="001F6F66">
        <w:rPr>
          <w:b/>
          <w:u w:val="single"/>
        </w:rPr>
        <w:t>Decolonization in archaeology collections</w:t>
      </w:r>
    </w:p>
    <w:p w14:paraId="5E6CB29A" w14:textId="77777777" w:rsidR="001F6F66" w:rsidRDefault="001F6F66">
      <w:pPr>
        <w:rPr>
          <w:b/>
        </w:rPr>
      </w:pPr>
    </w:p>
    <w:p w14:paraId="0CB3A113" w14:textId="0666EEED" w:rsidR="0047482C" w:rsidRDefault="00F27FC3">
      <w:pPr>
        <w:rPr>
          <w:b/>
        </w:rPr>
      </w:pPr>
      <w:r>
        <w:rPr>
          <w:b/>
        </w:rPr>
        <w:t xml:space="preserve">Interview and questionnaire </w:t>
      </w:r>
      <w:r w:rsidR="0097403F">
        <w:rPr>
          <w:b/>
        </w:rPr>
        <w:t>q</w:t>
      </w:r>
      <w:r w:rsidR="00AC0094" w:rsidRPr="0020489D">
        <w:rPr>
          <w:b/>
        </w:rPr>
        <w:t>uestions with answers</w:t>
      </w:r>
    </w:p>
    <w:p w14:paraId="558BDCD4" w14:textId="46E7D315" w:rsidR="004D2086" w:rsidRDefault="004D2086">
      <w:pPr>
        <w:rPr>
          <w:b/>
        </w:rPr>
      </w:pPr>
      <w:r>
        <w:rPr>
          <w:b/>
        </w:rPr>
        <w:t>Code table</w:t>
      </w:r>
    </w:p>
    <w:p w14:paraId="3DFFF507" w14:textId="60149E20" w:rsidR="00F27FC3" w:rsidRDefault="00F27FC3">
      <w:pPr>
        <w:rPr>
          <w:b/>
        </w:rPr>
      </w:pPr>
      <w:bookmarkStart w:id="0" w:name="_GoBack"/>
      <w:bookmarkEnd w:id="0"/>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2976"/>
        <w:gridCol w:w="2837"/>
        <w:gridCol w:w="874"/>
      </w:tblGrid>
      <w:tr w:rsidR="00F27FC3" w:rsidRPr="00B62A6A" w14:paraId="396BED08" w14:textId="77777777" w:rsidTr="004D51A1">
        <w:trPr>
          <w:trHeight w:val="613"/>
        </w:trPr>
        <w:tc>
          <w:tcPr>
            <w:tcW w:w="2688" w:type="dxa"/>
            <w:tcBorders>
              <w:top w:val="single" w:sz="4" w:space="0" w:color="000000"/>
              <w:left w:val="single" w:sz="4" w:space="0" w:color="000000"/>
              <w:bottom w:val="single" w:sz="4" w:space="0" w:color="000000"/>
              <w:right w:val="single" w:sz="4" w:space="0" w:color="000000"/>
            </w:tcBorders>
            <w:hideMark/>
          </w:tcPr>
          <w:p w14:paraId="7A0B33E8" w14:textId="77777777" w:rsidR="00F27FC3" w:rsidRPr="00B62A6A" w:rsidRDefault="00F27FC3" w:rsidP="004D51A1">
            <w:pPr>
              <w:pStyle w:val="TableParagraph"/>
              <w:rPr>
                <w:b/>
                <w:sz w:val="24"/>
              </w:rPr>
            </w:pPr>
            <w:r w:rsidRPr="00B62A6A">
              <w:rPr>
                <w:b/>
                <w:sz w:val="24"/>
              </w:rPr>
              <w:t>Institution</w:t>
            </w:r>
          </w:p>
        </w:tc>
        <w:tc>
          <w:tcPr>
            <w:tcW w:w="2976" w:type="dxa"/>
            <w:tcBorders>
              <w:top w:val="single" w:sz="4" w:space="0" w:color="000000"/>
              <w:left w:val="single" w:sz="4" w:space="0" w:color="000000"/>
              <w:bottom w:val="single" w:sz="4" w:space="0" w:color="000000"/>
              <w:right w:val="single" w:sz="4" w:space="0" w:color="000000"/>
            </w:tcBorders>
            <w:hideMark/>
          </w:tcPr>
          <w:p w14:paraId="1AD3390E" w14:textId="77777777" w:rsidR="00F27FC3" w:rsidRPr="00B62A6A" w:rsidRDefault="00F27FC3" w:rsidP="004D51A1">
            <w:pPr>
              <w:pStyle w:val="TableParagraph"/>
              <w:rPr>
                <w:b/>
                <w:sz w:val="24"/>
              </w:rPr>
            </w:pPr>
            <w:r w:rsidRPr="00B62A6A">
              <w:rPr>
                <w:b/>
                <w:sz w:val="24"/>
              </w:rPr>
              <w:t>Interviews</w:t>
            </w:r>
          </w:p>
        </w:tc>
        <w:tc>
          <w:tcPr>
            <w:tcW w:w="2837" w:type="dxa"/>
            <w:tcBorders>
              <w:top w:val="single" w:sz="4" w:space="0" w:color="000000"/>
              <w:left w:val="single" w:sz="4" w:space="0" w:color="000000"/>
              <w:bottom w:val="single" w:sz="4" w:space="0" w:color="000000"/>
              <w:right w:val="single" w:sz="4" w:space="0" w:color="000000"/>
            </w:tcBorders>
            <w:hideMark/>
          </w:tcPr>
          <w:p w14:paraId="3440859C" w14:textId="77777777" w:rsidR="00F27FC3" w:rsidRPr="00B62A6A" w:rsidRDefault="00F27FC3" w:rsidP="004D51A1">
            <w:pPr>
              <w:pStyle w:val="TableParagraph"/>
              <w:rPr>
                <w:b/>
                <w:sz w:val="24"/>
              </w:rPr>
            </w:pPr>
            <w:r w:rsidRPr="00B62A6A">
              <w:rPr>
                <w:b/>
                <w:sz w:val="24"/>
              </w:rPr>
              <w:t>Questionnaires</w:t>
            </w:r>
          </w:p>
        </w:tc>
        <w:tc>
          <w:tcPr>
            <w:tcW w:w="874" w:type="dxa"/>
            <w:tcBorders>
              <w:top w:val="single" w:sz="4" w:space="0" w:color="000000"/>
              <w:left w:val="single" w:sz="4" w:space="0" w:color="000000"/>
              <w:bottom w:val="single" w:sz="4" w:space="0" w:color="000000"/>
              <w:right w:val="single" w:sz="4" w:space="0" w:color="000000"/>
            </w:tcBorders>
            <w:hideMark/>
          </w:tcPr>
          <w:p w14:paraId="2A527C01" w14:textId="77777777" w:rsidR="00F27FC3" w:rsidRPr="00B62A6A" w:rsidRDefault="00F27FC3" w:rsidP="004D51A1">
            <w:pPr>
              <w:pStyle w:val="TableParagraph"/>
              <w:ind w:left="105"/>
              <w:rPr>
                <w:b/>
                <w:sz w:val="24"/>
              </w:rPr>
            </w:pPr>
            <w:r w:rsidRPr="00B62A6A">
              <w:rPr>
                <w:b/>
                <w:sz w:val="24"/>
              </w:rPr>
              <w:t>Total</w:t>
            </w:r>
          </w:p>
        </w:tc>
      </w:tr>
      <w:tr w:rsidR="00F27FC3" w:rsidRPr="00B62A6A" w14:paraId="26CB21F6" w14:textId="77777777" w:rsidTr="004D51A1">
        <w:trPr>
          <w:trHeight w:val="613"/>
        </w:trPr>
        <w:tc>
          <w:tcPr>
            <w:tcW w:w="2688" w:type="dxa"/>
            <w:tcBorders>
              <w:top w:val="single" w:sz="4" w:space="0" w:color="000000"/>
              <w:left w:val="single" w:sz="4" w:space="0" w:color="000000"/>
              <w:bottom w:val="single" w:sz="4" w:space="0" w:color="000000"/>
              <w:right w:val="single" w:sz="4" w:space="0" w:color="000000"/>
            </w:tcBorders>
            <w:hideMark/>
          </w:tcPr>
          <w:p w14:paraId="7C712E5C" w14:textId="77777777" w:rsidR="00F27FC3" w:rsidRPr="00B62A6A" w:rsidRDefault="00F27FC3" w:rsidP="004D51A1">
            <w:pPr>
              <w:pStyle w:val="TableParagraph"/>
              <w:rPr>
                <w:sz w:val="24"/>
              </w:rPr>
            </w:pPr>
            <w:r w:rsidRPr="00B62A6A">
              <w:rPr>
                <w:sz w:val="24"/>
              </w:rPr>
              <w:t>NMN</w:t>
            </w:r>
            <w:r w:rsidRPr="00B62A6A">
              <w:rPr>
                <w:spacing w:val="-2"/>
                <w:sz w:val="24"/>
              </w:rPr>
              <w:t xml:space="preserve"> </w:t>
            </w:r>
            <w:r w:rsidRPr="00B62A6A">
              <w:rPr>
                <w:sz w:val="24"/>
              </w:rPr>
              <w:t>officials</w:t>
            </w:r>
          </w:p>
        </w:tc>
        <w:tc>
          <w:tcPr>
            <w:tcW w:w="2976" w:type="dxa"/>
            <w:tcBorders>
              <w:top w:val="single" w:sz="4" w:space="0" w:color="000000"/>
              <w:left w:val="single" w:sz="4" w:space="0" w:color="000000"/>
              <w:bottom w:val="single" w:sz="4" w:space="0" w:color="000000"/>
              <w:right w:val="single" w:sz="4" w:space="0" w:color="000000"/>
            </w:tcBorders>
            <w:hideMark/>
          </w:tcPr>
          <w:p w14:paraId="1D0C7330" w14:textId="77777777" w:rsidR="00F27FC3" w:rsidRPr="00B62A6A" w:rsidRDefault="00F27FC3" w:rsidP="004D51A1">
            <w:pPr>
              <w:pStyle w:val="TableParagraph"/>
              <w:rPr>
                <w:sz w:val="24"/>
              </w:rPr>
            </w:pPr>
            <w:r w:rsidRPr="00B62A6A">
              <w:rPr>
                <w:sz w:val="24"/>
              </w:rPr>
              <w:t>A1</w:t>
            </w:r>
            <w:r w:rsidRPr="00B62A6A">
              <w:rPr>
                <w:spacing w:val="-1"/>
                <w:sz w:val="24"/>
              </w:rPr>
              <w:t xml:space="preserve"> </w:t>
            </w:r>
            <w:r w:rsidRPr="00B62A6A">
              <w:rPr>
                <w:sz w:val="24"/>
              </w:rPr>
              <w:t>and A2</w:t>
            </w:r>
          </w:p>
        </w:tc>
        <w:tc>
          <w:tcPr>
            <w:tcW w:w="2837" w:type="dxa"/>
            <w:tcBorders>
              <w:top w:val="single" w:sz="4" w:space="0" w:color="000000"/>
              <w:left w:val="single" w:sz="4" w:space="0" w:color="000000"/>
              <w:bottom w:val="single" w:sz="4" w:space="0" w:color="000000"/>
              <w:right w:val="single" w:sz="4" w:space="0" w:color="000000"/>
            </w:tcBorders>
          </w:tcPr>
          <w:p w14:paraId="01ABC458" w14:textId="77777777" w:rsidR="00F27FC3" w:rsidRPr="00B62A6A" w:rsidRDefault="00F27FC3" w:rsidP="004D51A1">
            <w:pPr>
              <w:pStyle w:val="TableParagraph"/>
              <w:spacing w:before="0"/>
              <w:ind w:left="0"/>
              <w:rPr>
                <w:sz w:val="24"/>
              </w:rPr>
            </w:pPr>
          </w:p>
        </w:tc>
        <w:tc>
          <w:tcPr>
            <w:tcW w:w="874" w:type="dxa"/>
            <w:tcBorders>
              <w:top w:val="single" w:sz="4" w:space="0" w:color="000000"/>
              <w:left w:val="single" w:sz="4" w:space="0" w:color="000000"/>
              <w:bottom w:val="single" w:sz="4" w:space="0" w:color="000000"/>
              <w:right w:val="single" w:sz="4" w:space="0" w:color="000000"/>
            </w:tcBorders>
            <w:hideMark/>
          </w:tcPr>
          <w:p w14:paraId="35981785" w14:textId="77777777" w:rsidR="00F27FC3" w:rsidRPr="00B62A6A" w:rsidRDefault="00F27FC3" w:rsidP="004D51A1">
            <w:pPr>
              <w:pStyle w:val="TableParagraph"/>
              <w:ind w:left="105"/>
              <w:rPr>
                <w:b/>
                <w:sz w:val="24"/>
              </w:rPr>
            </w:pPr>
            <w:r w:rsidRPr="00B62A6A">
              <w:rPr>
                <w:b/>
                <w:sz w:val="24"/>
              </w:rPr>
              <w:t>2</w:t>
            </w:r>
          </w:p>
        </w:tc>
      </w:tr>
      <w:tr w:rsidR="00F27FC3" w:rsidRPr="00B62A6A" w14:paraId="6EEAF8D0" w14:textId="77777777" w:rsidTr="004D51A1">
        <w:trPr>
          <w:trHeight w:val="614"/>
        </w:trPr>
        <w:tc>
          <w:tcPr>
            <w:tcW w:w="2688" w:type="dxa"/>
            <w:tcBorders>
              <w:top w:val="single" w:sz="4" w:space="0" w:color="000000"/>
              <w:left w:val="single" w:sz="4" w:space="0" w:color="000000"/>
              <w:bottom w:val="single" w:sz="4" w:space="0" w:color="000000"/>
              <w:right w:val="single" w:sz="4" w:space="0" w:color="000000"/>
            </w:tcBorders>
            <w:hideMark/>
          </w:tcPr>
          <w:p w14:paraId="59E2A046" w14:textId="77777777" w:rsidR="00F27FC3" w:rsidRPr="00B62A6A" w:rsidRDefault="00F27FC3" w:rsidP="004D51A1">
            <w:pPr>
              <w:pStyle w:val="TableParagraph"/>
              <w:rPr>
                <w:sz w:val="24"/>
              </w:rPr>
            </w:pPr>
            <w:r w:rsidRPr="00B62A6A">
              <w:rPr>
                <w:sz w:val="24"/>
              </w:rPr>
              <w:t>Past</w:t>
            </w:r>
            <w:r w:rsidRPr="00B62A6A">
              <w:rPr>
                <w:spacing w:val="-1"/>
                <w:sz w:val="24"/>
              </w:rPr>
              <w:t xml:space="preserve"> </w:t>
            </w:r>
            <w:r w:rsidRPr="00B62A6A">
              <w:rPr>
                <w:sz w:val="24"/>
              </w:rPr>
              <w:t>NMN</w:t>
            </w:r>
            <w:r w:rsidRPr="00B62A6A">
              <w:rPr>
                <w:spacing w:val="-1"/>
                <w:sz w:val="24"/>
              </w:rPr>
              <w:t xml:space="preserve"> </w:t>
            </w:r>
            <w:r w:rsidRPr="00B62A6A">
              <w:rPr>
                <w:sz w:val="24"/>
              </w:rPr>
              <w:t>Curators</w:t>
            </w:r>
          </w:p>
        </w:tc>
        <w:tc>
          <w:tcPr>
            <w:tcW w:w="2976" w:type="dxa"/>
            <w:tcBorders>
              <w:top w:val="single" w:sz="4" w:space="0" w:color="000000"/>
              <w:left w:val="single" w:sz="4" w:space="0" w:color="000000"/>
              <w:bottom w:val="single" w:sz="4" w:space="0" w:color="000000"/>
              <w:right w:val="single" w:sz="4" w:space="0" w:color="000000"/>
            </w:tcBorders>
            <w:hideMark/>
          </w:tcPr>
          <w:p w14:paraId="662B8953" w14:textId="77777777" w:rsidR="00F27FC3" w:rsidRPr="00B62A6A" w:rsidRDefault="00F27FC3" w:rsidP="004D51A1">
            <w:pPr>
              <w:pStyle w:val="TableParagraph"/>
              <w:rPr>
                <w:sz w:val="24"/>
              </w:rPr>
            </w:pPr>
            <w:r w:rsidRPr="00B62A6A">
              <w:rPr>
                <w:sz w:val="24"/>
              </w:rPr>
              <w:t>B1</w:t>
            </w:r>
            <w:r w:rsidRPr="00B62A6A">
              <w:rPr>
                <w:spacing w:val="-1"/>
                <w:sz w:val="24"/>
              </w:rPr>
              <w:t xml:space="preserve"> </w:t>
            </w:r>
            <w:r w:rsidRPr="00B62A6A">
              <w:rPr>
                <w:sz w:val="24"/>
              </w:rPr>
              <w:t>and B2</w:t>
            </w:r>
          </w:p>
        </w:tc>
        <w:tc>
          <w:tcPr>
            <w:tcW w:w="2837" w:type="dxa"/>
            <w:tcBorders>
              <w:top w:val="single" w:sz="4" w:space="0" w:color="000000"/>
              <w:left w:val="single" w:sz="4" w:space="0" w:color="000000"/>
              <w:bottom w:val="single" w:sz="4" w:space="0" w:color="000000"/>
              <w:right w:val="single" w:sz="4" w:space="0" w:color="000000"/>
            </w:tcBorders>
          </w:tcPr>
          <w:p w14:paraId="2F402492" w14:textId="77777777" w:rsidR="00F27FC3" w:rsidRPr="00B62A6A" w:rsidRDefault="00F27FC3" w:rsidP="004D51A1">
            <w:pPr>
              <w:pStyle w:val="TableParagraph"/>
              <w:spacing w:before="0"/>
              <w:ind w:left="0"/>
              <w:rPr>
                <w:sz w:val="24"/>
              </w:rPr>
            </w:pPr>
          </w:p>
        </w:tc>
        <w:tc>
          <w:tcPr>
            <w:tcW w:w="874" w:type="dxa"/>
            <w:tcBorders>
              <w:top w:val="single" w:sz="4" w:space="0" w:color="000000"/>
              <w:left w:val="single" w:sz="4" w:space="0" w:color="000000"/>
              <w:bottom w:val="single" w:sz="4" w:space="0" w:color="000000"/>
              <w:right w:val="single" w:sz="4" w:space="0" w:color="000000"/>
            </w:tcBorders>
            <w:hideMark/>
          </w:tcPr>
          <w:p w14:paraId="4AC7D2B3" w14:textId="77777777" w:rsidR="00F27FC3" w:rsidRPr="00B62A6A" w:rsidRDefault="00F27FC3" w:rsidP="004D51A1">
            <w:pPr>
              <w:pStyle w:val="TableParagraph"/>
              <w:ind w:left="105"/>
              <w:rPr>
                <w:b/>
                <w:sz w:val="24"/>
              </w:rPr>
            </w:pPr>
            <w:r w:rsidRPr="00B62A6A">
              <w:rPr>
                <w:b/>
                <w:sz w:val="24"/>
              </w:rPr>
              <w:t>2</w:t>
            </w:r>
          </w:p>
        </w:tc>
      </w:tr>
      <w:tr w:rsidR="00F27FC3" w:rsidRPr="00B62A6A" w14:paraId="1D745419" w14:textId="77777777" w:rsidTr="004D51A1">
        <w:trPr>
          <w:trHeight w:val="613"/>
        </w:trPr>
        <w:tc>
          <w:tcPr>
            <w:tcW w:w="2688" w:type="dxa"/>
            <w:tcBorders>
              <w:top w:val="single" w:sz="4" w:space="0" w:color="000000"/>
              <w:left w:val="single" w:sz="4" w:space="0" w:color="000000"/>
              <w:bottom w:val="single" w:sz="4" w:space="0" w:color="000000"/>
              <w:right w:val="single" w:sz="4" w:space="0" w:color="000000"/>
            </w:tcBorders>
            <w:hideMark/>
          </w:tcPr>
          <w:p w14:paraId="475830F5" w14:textId="77777777" w:rsidR="00F27FC3" w:rsidRPr="00B62A6A" w:rsidRDefault="00F27FC3" w:rsidP="004D51A1">
            <w:pPr>
              <w:pStyle w:val="TableParagraph"/>
              <w:rPr>
                <w:sz w:val="24"/>
              </w:rPr>
            </w:pPr>
            <w:r w:rsidRPr="00B62A6A">
              <w:rPr>
                <w:sz w:val="24"/>
              </w:rPr>
              <w:t>NMB</w:t>
            </w:r>
          </w:p>
        </w:tc>
        <w:tc>
          <w:tcPr>
            <w:tcW w:w="2976" w:type="dxa"/>
            <w:tcBorders>
              <w:top w:val="single" w:sz="4" w:space="0" w:color="000000"/>
              <w:left w:val="single" w:sz="4" w:space="0" w:color="000000"/>
              <w:bottom w:val="single" w:sz="4" w:space="0" w:color="000000"/>
              <w:right w:val="single" w:sz="4" w:space="0" w:color="000000"/>
            </w:tcBorders>
          </w:tcPr>
          <w:p w14:paraId="1D5B0857" w14:textId="77777777" w:rsidR="00F27FC3" w:rsidRPr="00B62A6A" w:rsidRDefault="00F27FC3" w:rsidP="004D51A1">
            <w:pPr>
              <w:pStyle w:val="TableParagraph"/>
              <w:spacing w:before="0"/>
              <w:ind w:left="0"/>
              <w:rPr>
                <w:sz w:val="24"/>
              </w:rPr>
            </w:pPr>
          </w:p>
        </w:tc>
        <w:tc>
          <w:tcPr>
            <w:tcW w:w="2837" w:type="dxa"/>
            <w:tcBorders>
              <w:top w:val="single" w:sz="4" w:space="0" w:color="000000"/>
              <w:left w:val="single" w:sz="4" w:space="0" w:color="000000"/>
              <w:bottom w:val="single" w:sz="4" w:space="0" w:color="000000"/>
              <w:right w:val="single" w:sz="4" w:space="0" w:color="000000"/>
            </w:tcBorders>
            <w:hideMark/>
          </w:tcPr>
          <w:p w14:paraId="485BA335" w14:textId="77777777" w:rsidR="00F27FC3" w:rsidRPr="00B62A6A" w:rsidRDefault="00F27FC3" w:rsidP="004D51A1">
            <w:pPr>
              <w:pStyle w:val="TableParagraph"/>
              <w:rPr>
                <w:sz w:val="24"/>
              </w:rPr>
            </w:pPr>
            <w:r w:rsidRPr="00B62A6A">
              <w:rPr>
                <w:sz w:val="24"/>
              </w:rPr>
              <w:t>C1</w:t>
            </w:r>
          </w:p>
        </w:tc>
        <w:tc>
          <w:tcPr>
            <w:tcW w:w="874" w:type="dxa"/>
            <w:tcBorders>
              <w:top w:val="single" w:sz="4" w:space="0" w:color="000000"/>
              <w:left w:val="single" w:sz="4" w:space="0" w:color="000000"/>
              <w:bottom w:val="single" w:sz="4" w:space="0" w:color="000000"/>
              <w:right w:val="single" w:sz="4" w:space="0" w:color="000000"/>
            </w:tcBorders>
            <w:hideMark/>
          </w:tcPr>
          <w:p w14:paraId="7E910B88" w14:textId="77777777" w:rsidR="00F27FC3" w:rsidRPr="00B62A6A" w:rsidRDefault="00F27FC3" w:rsidP="004D51A1">
            <w:pPr>
              <w:pStyle w:val="TableParagraph"/>
              <w:ind w:left="105"/>
              <w:rPr>
                <w:b/>
                <w:sz w:val="24"/>
              </w:rPr>
            </w:pPr>
            <w:r w:rsidRPr="00B62A6A">
              <w:rPr>
                <w:b/>
                <w:sz w:val="24"/>
              </w:rPr>
              <w:t>1</w:t>
            </w:r>
          </w:p>
        </w:tc>
      </w:tr>
      <w:tr w:rsidR="00F27FC3" w:rsidRPr="00B62A6A" w14:paraId="245E500E" w14:textId="77777777" w:rsidTr="004D51A1">
        <w:trPr>
          <w:trHeight w:val="613"/>
        </w:trPr>
        <w:tc>
          <w:tcPr>
            <w:tcW w:w="2688" w:type="dxa"/>
            <w:tcBorders>
              <w:top w:val="single" w:sz="4" w:space="0" w:color="000000"/>
              <w:left w:val="single" w:sz="4" w:space="0" w:color="000000"/>
              <w:bottom w:val="single" w:sz="4" w:space="0" w:color="000000"/>
              <w:right w:val="single" w:sz="4" w:space="0" w:color="000000"/>
            </w:tcBorders>
            <w:hideMark/>
          </w:tcPr>
          <w:p w14:paraId="12CB07F2" w14:textId="77777777" w:rsidR="00F27FC3" w:rsidRPr="00B62A6A" w:rsidRDefault="00F27FC3" w:rsidP="004D51A1">
            <w:pPr>
              <w:pStyle w:val="TableParagraph"/>
              <w:rPr>
                <w:sz w:val="24"/>
              </w:rPr>
            </w:pPr>
            <w:r w:rsidRPr="00B62A6A">
              <w:rPr>
                <w:sz w:val="24"/>
              </w:rPr>
              <w:t>UPM</w:t>
            </w:r>
          </w:p>
        </w:tc>
        <w:tc>
          <w:tcPr>
            <w:tcW w:w="2976" w:type="dxa"/>
            <w:tcBorders>
              <w:top w:val="single" w:sz="4" w:space="0" w:color="000000"/>
              <w:left w:val="single" w:sz="4" w:space="0" w:color="000000"/>
              <w:bottom w:val="single" w:sz="4" w:space="0" w:color="000000"/>
              <w:right w:val="single" w:sz="4" w:space="0" w:color="000000"/>
            </w:tcBorders>
          </w:tcPr>
          <w:p w14:paraId="11FC7F9F" w14:textId="77777777" w:rsidR="00F27FC3" w:rsidRPr="00B62A6A" w:rsidRDefault="00F27FC3" w:rsidP="004D51A1">
            <w:pPr>
              <w:pStyle w:val="TableParagraph"/>
              <w:spacing w:before="0"/>
              <w:ind w:left="0"/>
              <w:rPr>
                <w:sz w:val="24"/>
              </w:rPr>
            </w:pPr>
          </w:p>
        </w:tc>
        <w:tc>
          <w:tcPr>
            <w:tcW w:w="2837" w:type="dxa"/>
            <w:tcBorders>
              <w:top w:val="single" w:sz="4" w:space="0" w:color="000000"/>
              <w:left w:val="single" w:sz="4" w:space="0" w:color="000000"/>
              <w:bottom w:val="single" w:sz="4" w:space="0" w:color="000000"/>
              <w:right w:val="single" w:sz="4" w:space="0" w:color="000000"/>
            </w:tcBorders>
            <w:hideMark/>
          </w:tcPr>
          <w:p w14:paraId="1EB8ACCA" w14:textId="77777777" w:rsidR="00F27FC3" w:rsidRPr="00B62A6A" w:rsidRDefault="00F27FC3" w:rsidP="004D51A1">
            <w:pPr>
              <w:pStyle w:val="TableParagraph"/>
              <w:rPr>
                <w:sz w:val="24"/>
              </w:rPr>
            </w:pPr>
            <w:r w:rsidRPr="00B62A6A">
              <w:rPr>
                <w:sz w:val="24"/>
              </w:rPr>
              <w:t>D1</w:t>
            </w:r>
          </w:p>
        </w:tc>
        <w:tc>
          <w:tcPr>
            <w:tcW w:w="874" w:type="dxa"/>
            <w:tcBorders>
              <w:top w:val="single" w:sz="4" w:space="0" w:color="000000"/>
              <w:left w:val="single" w:sz="4" w:space="0" w:color="000000"/>
              <w:bottom w:val="single" w:sz="4" w:space="0" w:color="000000"/>
              <w:right w:val="single" w:sz="4" w:space="0" w:color="000000"/>
            </w:tcBorders>
            <w:hideMark/>
          </w:tcPr>
          <w:p w14:paraId="2DC97370" w14:textId="77777777" w:rsidR="00F27FC3" w:rsidRPr="00B62A6A" w:rsidRDefault="00F27FC3" w:rsidP="004D51A1">
            <w:pPr>
              <w:pStyle w:val="TableParagraph"/>
              <w:ind w:left="105"/>
              <w:rPr>
                <w:b/>
                <w:sz w:val="24"/>
              </w:rPr>
            </w:pPr>
            <w:r w:rsidRPr="00B62A6A">
              <w:rPr>
                <w:b/>
                <w:sz w:val="24"/>
              </w:rPr>
              <w:t>1</w:t>
            </w:r>
          </w:p>
        </w:tc>
      </w:tr>
      <w:tr w:rsidR="00F27FC3" w:rsidRPr="00B62A6A" w14:paraId="3733FA43" w14:textId="77777777" w:rsidTr="004D51A1">
        <w:trPr>
          <w:trHeight w:val="613"/>
        </w:trPr>
        <w:tc>
          <w:tcPr>
            <w:tcW w:w="2688" w:type="dxa"/>
            <w:tcBorders>
              <w:top w:val="single" w:sz="4" w:space="0" w:color="000000"/>
              <w:left w:val="single" w:sz="4" w:space="0" w:color="000000"/>
              <w:bottom w:val="single" w:sz="4" w:space="0" w:color="000000"/>
              <w:right w:val="single" w:sz="4" w:space="0" w:color="000000"/>
            </w:tcBorders>
            <w:hideMark/>
          </w:tcPr>
          <w:p w14:paraId="5131DDAF" w14:textId="77777777" w:rsidR="00F27FC3" w:rsidRPr="00B62A6A" w:rsidRDefault="00F27FC3" w:rsidP="004D51A1">
            <w:pPr>
              <w:pStyle w:val="TableParagraph"/>
              <w:rPr>
                <w:b/>
                <w:sz w:val="24"/>
              </w:rPr>
            </w:pPr>
            <w:r w:rsidRPr="00B62A6A">
              <w:rPr>
                <w:b/>
                <w:sz w:val="24"/>
              </w:rPr>
              <w:t>Total</w:t>
            </w:r>
            <w:r w:rsidRPr="00B62A6A">
              <w:rPr>
                <w:b/>
                <w:spacing w:val="-2"/>
                <w:sz w:val="24"/>
              </w:rPr>
              <w:t xml:space="preserve"> </w:t>
            </w:r>
            <w:r w:rsidRPr="00B62A6A">
              <w:rPr>
                <w:b/>
                <w:sz w:val="24"/>
              </w:rPr>
              <w:t>count</w:t>
            </w:r>
          </w:p>
        </w:tc>
        <w:tc>
          <w:tcPr>
            <w:tcW w:w="2976" w:type="dxa"/>
            <w:tcBorders>
              <w:top w:val="single" w:sz="4" w:space="0" w:color="000000"/>
              <w:left w:val="single" w:sz="4" w:space="0" w:color="000000"/>
              <w:bottom w:val="single" w:sz="4" w:space="0" w:color="000000"/>
              <w:right w:val="single" w:sz="4" w:space="0" w:color="000000"/>
            </w:tcBorders>
            <w:hideMark/>
          </w:tcPr>
          <w:p w14:paraId="0112700C" w14:textId="77777777" w:rsidR="00F27FC3" w:rsidRPr="00B62A6A" w:rsidRDefault="00F27FC3" w:rsidP="004D51A1">
            <w:pPr>
              <w:pStyle w:val="TableParagraph"/>
              <w:rPr>
                <w:b/>
                <w:sz w:val="24"/>
              </w:rPr>
            </w:pPr>
            <w:r w:rsidRPr="00B62A6A">
              <w:rPr>
                <w:b/>
                <w:sz w:val="24"/>
              </w:rPr>
              <w:t>4</w:t>
            </w:r>
          </w:p>
        </w:tc>
        <w:tc>
          <w:tcPr>
            <w:tcW w:w="2837" w:type="dxa"/>
            <w:tcBorders>
              <w:top w:val="single" w:sz="4" w:space="0" w:color="000000"/>
              <w:left w:val="single" w:sz="4" w:space="0" w:color="000000"/>
              <w:bottom w:val="single" w:sz="4" w:space="0" w:color="000000"/>
              <w:right w:val="single" w:sz="4" w:space="0" w:color="000000"/>
            </w:tcBorders>
            <w:hideMark/>
          </w:tcPr>
          <w:p w14:paraId="3B613E4C" w14:textId="77777777" w:rsidR="00F27FC3" w:rsidRPr="00B62A6A" w:rsidRDefault="00F27FC3" w:rsidP="004D51A1">
            <w:pPr>
              <w:pStyle w:val="TableParagraph"/>
              <w:rPr>
                <w:b/>
                <w:sz w:val="24"/>
              </w:rPr>
            </w:pPr>
            <w:r w:rsidRPr="00B62A6A">
              <w:rPr>
                <w:b/>
                <w:sz w:val="24"/>
              </w:rPr>
              <w:t>2</w:t>
            </w:r>
          </w:p>
        </w:tc>
        <w:tc>
          <w:tcPr>
            <w:tcW w:w="874" w:type="dxa"/>
            <w:tcBorders>
              <w:top w:val="single" w:sz="4" w:space="0" w:color="000000"/>
              <w:left w:val="single" w:sz="4" w:space="0" w:color="000000"/>
              <w:bottom w:val="single" w:sz="4" w:space="0" w:color="000000"/>
              <w:right w:val="single" w:sz="4" w:space="0" w:color="000000"/>
            </w:tcBorders>
            <w:hideMark/>
          </w:tcPr>
          <w:p w14:paraId="1C9FBD75" w14:textId="77777777" w:rsidR="00F27FC3" w:rsidRPr="00B62A6A" w:rsidRDefault="00F27FC3" w:rsidP="004D51A1">
            <w:pPr>
              <w:pStyle w:val="TableParagraph"/>
              <w:ind w:left="105"/>
              <w:rPr>
                <w:b/>
                <w:sz w:val="24"/>
              </w:rPr>
            </w:pPr>
            <w:r w:rsidRPr="00B62A6A">
              <w:rPr>
                <w:b/>
                <w:sz w:val="24"/>
              </w:rPr>
              <w:t>6</w:t>
            </w:r>
          </w:p>
        </w:tc>
      </w:tr>
    </w:tbl>
    <w:p w14:paraId="64736852" w14:textId="029EEDEE" w:rsidR="00260D04" w:rsidRDefault="00260D04" w:rsidP="006B0F67">
      <w:pPr>
        <w:pStyle w:val="Heading1"/>
        <w:spacing w:line="360" w:lineRule="auto"/>
        <w:jc w:val="both"/>
        <w:rPr>
          <w:rFonts w:asciiTheme="majorBidi" w:hAnsiTheme="majorBidi"/>
          <w:b/>
          <w:bCs/>
          <w:color w:val="000000" w:themeColor="text1"/>
          <w:sz w:val="24"/>
          <w:szCs w:val="24"/>
        </w:rPr>
      </w:pPr>
    </w:p>
    <w:p w14:paraId="59E2B622" w14:textId="5D5DA8DF" w:rsidR="00260D04" w:rsidRDefault="00260D04" w:rsidP="00260D04">
      <w:pPr>
        <w:rPr>
          <w:b/>
        </w:rPr>
      </w:pPr>
      <w:r>
        <w:rPr>
          <w:b/>
        </w:rPr>
        <w:t xml:space="preserve">  </w:t>
      </w:r>
    </w:p>
    <w:tbl>
      <w:tblPr>
        <w:tblStyle w:val="TableGrid"/>
        <w:tblW w:w="9016" w:type="dxa"/>
        <w:tblInd w:w="730" w:type="dxa"/>
        <w:tblLook w:val="04A0" w:firstRow="1" w:lastRow="0" w:firstColumn="1" w:lastColumn="0" w:noHBand="0" w:noVBand="1"/>
      </w:tblPr>
      <w:tblGrid>
        <w:gridCol w:w="9016"/>
      </w:tblGrid>
      <w:tr w:rsidR="00260D04" w14:paraId="5C3F474B" w14:textId="77777777" w:rsidTr="00260D04">
        <w:tc>
          <w:tcPr>
            <w:tcW w:w="9016" w:type="dxa"/>
          </w:tcPr>
          <w:p w14:paraId="69722D43" w14:textId="77777777" w:rsidR="00260D04" w:rsidRPr="00162382" w:rsidRDefault="00260D04" w:rsidP="004D51A1">
            <w:pPr>
              <w:spacing w:line="480" w:lineRule="auto"/>
              <w:jc w:val="both"/>
              <w:rPr>
                <w:rFonts w:cstheme="minorHAnsi"/>
              </w:rPr>
            </w:pPr>
            <w:r w:rsidRPr="00162382">
              <w:rPr>
                <w:rFonts w:cstheme="minorHAnsi"/>
              </w:rPr>
              <w:t xml:space="preserve">The data analysis and interpretation processed </w:t>
            </w:r>
            <w:r w:rsidRPr="00162382">
              <w:rPr>
                <w:rFonts w:cstheme="minorHAnsi"/>
                <w:i/>
              </w:rPr>
              <w:t>was guided</w:t>
            </w:r>
            <w:r w:rsidRPr="00162382">
              <w:rPr>
                <w:rFonts w:cstheme="minorHAnsi"/>
              </w:rPr>
              <w:t xml:space="preserve"> </w:t>
            </w:r>
            <w:r>
              <w:t>by content analysis. With this technique I was able to track down, record, and interpret the appearance of concepts, and theme from different literature. Not only in literature, but also in content communicated through the interviews and questionnaires.</w:t>
            </w:r>
            <w:r>
              <w:rPr>
                <w:rFonts w:cstheme="minorHAnsi"/>
              </w:rPr>
              <w:t xml:space="preserve"> </w:t>
            </w:r>
            <w:r w:rsidRPr="00162382">
              <w:rPr>
                <w:rFonts w:cstheme="minorHAnsi"/>
              </w:rPr>
              <w:t>Data coded from</w:t>
            </w:r>
            <w:r>
              <w:rPr>
                <w:rFonts w:cstheme="minorHAnsi"/>
              </w:rPr>
              <w:t xml:space="preserve"> notes taking during the </w:t>
            </w:r>
            <w:r w:rsidRPr="00162382">
              <w:rPr>
                <w:rFonts w:cstheme="minorHAnsi"/>
              </w:rPr>
              <w:t>four</w:t>
            </w:r>
            <w:r>
              <w:rPr>
                <w:rFonts w:cstheme="minorHAnsi"/>
              </w:rPr>
              <w:t xml:space="preserve"> </w:t>
            </w:r>
            <w:r w:rsidRPr="00162382">
              <w:rPr>
                <w:rFonts w:cstheme="minorHAnsi"/>
              </w:rPr>
              <w:t>semi</w:t>
            </w:r>
            <w:r>
              <w:rPr>
                <w:rFonts w:cstheme="minorHAnsi"/>
              </w:rPr>
              <w:t xml:space="preserve"> structured</w:t>
            </w:r>
            <w:r w:rsidRPr="00162382">
              <w:rPr>
                <w:rFonts w:cstheme="minorHAnsi"/>
              </w:rPr>
              <w:t xml:space="preserve"> interviews</w:t>
            </w:r>
            <w:r>
              <w:rPr>
                <w:rFonts w:cstheme="minorHAnsi"/>
              </w:rPr>
              <w:t xml:space="preserve"> and two questionnaires </w:t>
            </w:r>
            <w:r w:rsidRPr="00162382">
              <w:rPr>
                <w:rFonts w:cstheme="minorHAnsi"/>
                <w:i/>
              </w:rPr>
              <w:t>were categorised</w:t>
            </w:r>
            <w:r w:rsidRPr="00162382">
              <w:rPr>
                <w:rFonts w:cstheme="minorHAnsi"/>
              </w:rPr>
              <w:t xml:space="preserve"> using </w:t>
            </w:r>
            <w:r>
              <w:t>content analysis</w:t>
            </w:r>
            <w:r w:rsidRPr="00162382">
              <w:rPr>
                <w:rFonts w:cstheme="minorHAnsi"/>
              </w:rPr>
              <w:t xml:space="preserve">. </w:t>
            </w:r>
          </w:p>
        </w:tc>
      </w:tr>
    </w:tbl>
    <w:p w14:paraId="5823AA8E" w14:textId="704C8357" w:rsidR="006B0F67" w:rsidRPr="00574A83" w:rsidRDefault="006B0F67" w:rsidP="006B0F67">
      <w:pPr>
        <w:spacing w:line="360" w:lineRule="auto"/>
        <w:jc w:val="both"/>
        <w:rPr>
          <w:rFonts w:asciiTheme="majorBidi" w:hAnsiTheme="majorBidi" w:cstheme="majorBidi"/>
          <w:color w:val="000000" w:themeColor="text1"/>
          <w:sz w:val="24"/>
          <w:szCs w:val="24"/>
        </w:rPr>
      </w:pPr>
    </w:p>
    <w:p w14:paraId="1D5C460A" w14:textId="77777777" w:rsidR="008E43CC" w:rsidRDefault="006B0F67" w:rsidP="006B0F67">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Part</w:t>
      </w:r>
      <w:r w:rsidR="00260D04">
        <w:rPr>
          <w:rFonts w:asciiTheme="majorBidi" w:hAnsiTheme="majorBidi" w:cstheme="majorBidi"/>
          <w:color w:val="000000" w:themeColor="text1"/>
          <w:sz w:val="24"/>
          <w:szCs w:val="24"/>
        </w:rPr>
        <w:t xml:space="preserve">icipants were asked to point out: </w:t>
      </w:r>
      <w:r w:rsidR="00260D04" w:rsidRPr="00260D04">
        <w:rPr>
          <w:rFonts w:asciiTheme="majorBidi" w:hAnsiTheme="majorBidi" w:cstheme="majorBidi"/>
          <w:b/>
          <w:color w:val="000000" w:themeColor="text1"/>
          <w:sz w:val="24"/>
          <w:szCs w:val="24"/>
        </w:rPr>
        <w:t>H</w:t>
      </w:r>
      <w:r w:rsidRPr="00260D04">
        <w:rPr>
          <w:rFonts w:asciiTheme="majorBidi" w:hAnsiTheme="majorBidi" w:cstheme="majorBidi"/>
          <w:b/>
          <w:color w:val="000000" w:themeColor="text1"/>
          <w:sz w:val="24"/>
          <w:szCs w:val="24"/>
        </w:rPr>
        <w:t xml:space="preserve">ow </w:t>
      </w:r>
      <w:r w:rsidRPr="006B0F67">
        <w:rPr>
          <w:rFonts w:asciiTheme="majorBidi" w:hAnsiTheme="majorBidi" w:cstheme="majorBidi"/>
          <w:b/>
          <w:color w:val="000000" w:themeColor="text1"/>
          <w:sz w:val="24"/>
          <w:szCs w:val="24"/>
        </w:rPr>
        <w:t xml:space="preserve">long ago their respective archaeological collections were </w:t>
      </w:r>
      <w:r w:rsidR="008E43CC" w:rsidRPr="006B0F67">
        <w:rPr>
          <w:rFonts w:asciiTheme="majorBidi" w:hAnsiTheme="majorBidi" w:cstheme="majorBidi"/>
          <w:b/>
          <w:color w:val="000000" w:themeColor="text1"/>
          <w:sz w:val="24"/>
          <w:szCs w:val="24"/>
        </w:rPr>
        <w:t>created.</w:t>
      </w:r>
      <w:r w:rsidRPr="00574A83">
        <w:rPr>
          <w:rFonts w:asciiTheme="majorBidi" w:hAnsiTheme="majorBidi" w:cstheme="majorBidi"/>
          <w:color w:val="000000" w:themeColor="text1"/>
          <w:sz w:val="24"/>
          <w:szCs w:val="24"/>
        </w:rPr>
        <w:t xml:space="preserve"> </w:t>
      </w:r>
      <w:r w:rsidR="00E367A6" w:rsidRPr="00574A83">
        <w:rPr>
          <w:rFonts w:asciiTheme="majorBidi" w:hAnsiTheme="majorBidi" w:cstheme="majorBidi"/>
          <w:color w:val="000000" w:themeColor="text1"/>
          <w:sz w:val="24"/>
          <w:szCs w:val="24"/>
        </w:rPr>
        <w:t>Respondent “A</w:t>
      </w:r>
      <w:r w:rsidR="00E367A6">
        <w:rPr>
          <w:rFonts w:asciiTheme="majorBidi" w:hAnsiTheme="majorBidi" w:cstheme="majorBidi"/>
          <w:color w:val="000000" w:themeColor="text1"/>
          <w:sz w:val="24"/>
          <w:szCs w:val="24"/>
        </w:rPr>
        <w:t>1.</w:t>
      </w:r>
      <w:r w:rsidR="008E43CC">
        <w:rPr>
          <w:rFonts w:asciiTheme="majorBidi" w:hAnsiTheme="majorBidi" w:cstheme="majorBidi"/>
          <w:color w:val="000000" w:themeColor="text1"/>
          <w:sz w:val="24"/>
          <w:szCs w:val="24"/>
        </w:rPr>
        <w:t xml:space="preserve"> </w:t>
      </w:r>
      <w:r w:rsidR="008E43CC" w:rsidRPr="008E43CC">
        <w:rPr>
          <w:rFonts w:asciiTheme="majorBidi" w:hAnsiTheme="majorBidi" w:cstheme="majorBidi"/>
          <w:i/>
          <w:color w:val="000000" w:themeColor="text1"/>
          <w:sz w:val="24"/>
          <w:szCs w:val="24"/>
        </w:rPr>
        <w:t xml:space="preserve">Stated that the collection was </w:t>
      </w:r>
      <w:r w:rsidR="008E43CC">
        <w:rPr>
          <w:rFonts w:asciiTheme="majorBidi" w:hAnsiTheme="majorBidi" w:cstheme="majorBidi"/>
          <w:i/>
          <w:color w:val="000000" w:themeColor="text1"/>
          <w:sz w:val="24"/>
          <w:szCs w:val="24"/>
        </w:rPr>
        <w:t>created</w:t>
      </w:r>
      <w:r w:rsidR="008E43CC" w:rsidRPr="008E43CC">
        <w:rPr>
          <w:rFonts w:asciiTheme="majorBidi" w:hAnsiTheme="majorBidi" w:cstheme="majorBidi"/>
          <w:i/>
          <w:color w:val="000000" w:themeColor="text1"/>
          <w:sz w:val="24"/>
          <w:szCs w:val="24"/>
        </w:rPr>
        <w:t xml:space="preserve"> </w:t>
      </w:r>
      <w:r w:rsidR="008E43CC">
        <w:rPr>
          <w:rFonts w:asciiTheme="majorBidi" w:hAnsiTheme="majorBidi" w:cstheme="majorBidi"/>
          <w:i/>
          <w:color w:val="000000" w:themeColor="text1"/>
          <w:sz w:val="24"/>
          <w:szCs w:val="24"/>
        </w:rPr>
        <w:t>100 years back.</w:t>
      </w:r>
    </w:p>
    <w:p w14:paraId="0CAB70CE" w14:textId="0D374B9C" w:rsidR="00260D04" w:rsidRPr="008E43CC" w:rsidRDefault="006B0F67" w:rsidP="006B0F67">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 xml:space="preserve">Respondent “A2” from NNM remarked </w:t>
      </w:r>
      <w:r w:rsidRPr="00574A83">
        <w:rPr>
          <w:rFonts w:asciiTheme="majorBidi" w:hAnsiTheme="majorBidi" w:cstheme="majorBidi"/>
          <w:i/>
          <w:color w:val="000000" w:themeColor="text1"/>
          <w:sz w:val="24"/>
          <w:szCs w:val="24"/>
        </w:rPr>
        <w:t>“</w:t>
      </w:r>
      <w:r w:rsidRPr="00574A83">
        <w:rPr>
          <w:rFonts w:asciiTheme="majorBidi" w:hAnsiTheme="majorBidi" w:cstheme="majorBidi"/>
          <w:i/>
          <w:iCs/>
          <w:color w:val="000000" w:themeColor="text1"/>
          <w:sz w:val="24"/>
          <w:szCs w:val="24"/>
        </w:rPr>
        <w:t xml:space="preserve">The Museum collection was developed during the colonial times from 1884 when German occupied South West Africa. </w:t>
      </w:r>
      <w:r w:rsidRPr="00574A83">
        <w:rPr>
          <w:rFonts w:asciiTheme="majorBidi" w:hAnsiTheme="majorBidi" w:cstheme="majorBidi"/>
          <w:color w:val="000000" w:themeColor="text1"/>
          <w:sz w:val="24"/>
          <w:szCs w:val="24"/>
        </w:rPr>
        <w:t>The interviewee</w:t>
      </w:r>
      <w:r w:rsidRPr="00574A83" w:rsidDel="00FC4050">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further explained that “</w:t>
      </w:r>
      <w:r w:rsidRPr="00574A83">
        <w:rPr>
          <w:rFonts w:asciiTheme="majorBidi" w:hAnsiTheme="majorBidi" w:cstheme="majorBidi"/>
          <w:i/>
          <w:iCs/>
          <w:color w:val="000000" w:themeColor="text1"/>
          <w:sz w:val="24"/>
          <w:szCs w:val="24"/>
        </w:rPr>
        <w:t xml:space="preserve">The collection further developed during the British and South African colonial empires. The collection was first a private collection before the collection was handed over to the State Museum as the custodian the national collection under its control.  After the </w:t>
      </w:r>
      <w:r w:rsidRPr="00574A83">
        <w:rPr>
          <w:rFonts w:asciiTheme="majorBidi" w:hAnsiTheme="majorBidi" w:cstheme="majorBidi"/>
          <w:i/>
          <w:iCs/>
          <w:color w:val="000000" w:themeColor="text1"/>
          <w:sz w:val="24"/>
          <w:szCs w:val="24"/>
        </w:rPr>
        <w:lastRenderedPageBreak/>
        <w:t>independence of the Republic of Namibia, the State Museum was renamed, the National Museum of Namibia (NMN)”.</w:t>
      </w:r>
      <w:r w:rsidR="00260D04">
        <w:rPr>
          <w:rFonts w:asciiTheme="majorBidi" w:hAnsiTheme="majorBidi" w:cstheme="majorBidi"/>
          <w:color w:val="000000" w:themeColor="text1"/>
          <w:sz w:val="24"/>
          <w:szCs w:val="24"/>
        </w:rPr>
        <w:t xml:space="preserve"> “</w:t>
      </w:r>
    </w:p>
    <w:p w14:paraId="746B8D04" w14:textId="6E3672C4" w:rsidR="00260D04" w:rsidRDefault="00E367A6" w:rsidP="00260D04">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w:t>
      </w:r>
      <w:r w:rsidR="00260D04">
        <w:rPr>
          <w:rFonts w:asciiTheme="majorBidi" w:hAnsiTheme="majorBidi" w:cstheme="majorBidi"/>
          <w:color w:val="000000" w:themeColor="text1"/>
          <w:sz w:val="24"/>
          <w:szCs w:val="24"/>
        </w:rPr>
        <w:t xml:space="preserve">B1” </w:t>
      </w:r>
      <w:r w:rsidR="00260D04" w:rsidRPr="00574A83">
        <w:rPr>
          <w:rFonts w:asciiTheme="majorBidi" w:hAnsiTheme="majorBidi" w:cstheme="majorBidi"/>
          <w:i/>
          <w:iCs/>
          <w:color w:val="000000" w:themeColor="text1"/>
          <w:sz w:val="24"/>
          <w:szCs w:val="24"/>
        </w:rPr>
        <w:t>The</w:t>
      </w:r>
      <w:r w:rsidR="00260D04">
        <w:rPr>
          <w:rFonts w:asciiTheme="majorBidi" w:hAnsiTheme="majorBidi" w:cstheme="majorBidi"/>
          <w:i/>
          <w:iCs/>
          <w:color w:val="000000" w:themeColor="text1"/>
          <w:sz w:val="24"/>
          <w:szCs w:val="24"/>
        </w:rPr>
        <w:t xml:space="preserve"> Museum collection was established during the Pre Independence (German period).</w:t>
      </w:r>
      <w:r>
        <w:rPr>
          <w:rFonts w:asciiTheme="majorBidi" w:hAnsiTheme="majorBidi" w:cstheme="majorBidi"/>
          <w:i/>
          <w:iCs/>
          <w:color w:val="000000" w:themeColor="text1"/>
          <w:sz w:val="24"/>
          <w:szCs w:val="24"/>
        </w:rPr>
        <w:t xml:space="preserve"> </w:t>
      </w:r>
      <w:r w:rsidR="00260D04">
        <w:rPr>
          <w:rFonts w:asciiTheme="majorBidi" w:hAnsiTheme="majorBidi" w:cstheme="majorBidi"/>
          <w:i/>
          <w:iCs/>
          <w:color w:val="000000" w:themeColor="text1"/>
          <w:sz w:val="24"/>
          <w:szCs w:val="24"/>
        </w:rPr>
        <w:t xml:space="preserve">It was one of the collection to be created. </w:t>
      </w:r>
    </w:p>
    <w:p w14:paraId="527975F8" w14:textId="3914F3F6" w:rsidR="00E367A6" w:rsidRDefault="00E367A6" w:rsidP="00E367A6">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008E43CC" w:rsidRPr="00574A83">
        <w:rPr>
          <w:rFonts w:asciiTheme="majorBidi" w:hAnsiTheme="majorBidi" w:cstheme="majorBidi"/>
          <w:color w:val="000000" w:themeColor="text1"/>
          <w:sz w:val="24"/>
          <w:szCs w:val="24"/>
        </w:rPr>
        <w:t>2</w:t>
      </w:r>
      <w:r w:rsidR="008E43CC">
        <w:rPr>
          <w:rFonts w:asciiTheme="majorBidi" w:hAnsiTheme="majorBidi" w:cstheme="majorBidi"/>
          <w:color w:val="000000" w:themeColor="text1"/>
          <w:sz w:val="24"/>
          <w:szCs w:val="24"/>
        </w:rPr>
        <w:t xml:space="preserve"> It</w:t>
      </w:r>
      <w:r w:rsidR="008E43CC" w:rsidRPr="008E43CC">
        <w:rPr>
          <w:rFonts w:asciiTheme="majorBidi" w:hAnsiTheme="majorBidi" w:cstheme="majorBidi"/>
          <w:i/>
          <w:color w:val="000000" w:themeColor="text1"/>
          <w:sz w:val="24"/>
          <w:szCs w:val="24"/>
        </w:rPr>
        <w:t xml:space="preserve"> was created before </w:t>
      </w:r>
      <w:r w:rsidR="008E43CC">
        <w:rPr>
          <w:rFonts w:asciiTheme="majorBidi" w:hAnsiTheme="majorBidi" w:cstheme="majorBidi"/>
          <w:i/>
          <w:color w:val="000000" w:themeColor="text1"/>
          <w:sz w:val="24"/>
          <w:szCs w:val="24"/>
        </w:rPr>
        <w:t xml:space="preserve">Namibia ‘s </w:t>
      </w:r>
      <w:r w:rsidR="008E43CC" w:rsidRPr="008E43CC">
        <w:rPr>
          <w:rFonts w:asciiTheme="majorBidi" w:hAnsiTheme="majorBidi" w:cstheme="majorBidi"/>
          <w:i/>
          <w:color w:val="000000" w:themeColor="text1"/>
          <w:sz w:val="24"/>
          <w:szCs w:val="24"/>
        </w:rPr>
        <w:t>independence.</w:t>
      </w:r>
      <w:r w:rsidR="008E43CC">
        <w:rPr>
          <w:rFonts w:asciiTheme="majorBidi" w:hAnsiTheme="majorBidi" w:cstheme="majorBidi"/>
          <w:color w:val="000000" w:themeColor="text1"/>
          <w:sz w:val="24"/>
          <w:szCs w:val="24"/>
        </w:rPr>
        <w:t xml:space="preserve"> </w:t>
      </w:r>
    </w:p>
    <w:p w14:paraId="18AF8828" w14:textId="7EDDA914" w:rsidR="00E367A6" w:rsidRPr="008E43CC" w:rsidRDefault="00E367A6" w:rsidP="00E367A6">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w:t>
      </w:r>
      <w:r w:rsidR="008E43CC">
        <w:rPr>
          <w:rFonts w:asciiTheme="majorBidi" w:hAnsiTheme="majorBidi" w:cstheme="majorBidi"/>
          <w:color w:val="000000" w:themeColor="text1"/>
          <w:sz w:val="24"/>
          <w:szCs w:val="24"/>
        </w:rPr>
        <w:t>1</w:t>
      </w:r>
      <w:r w:rsidR="008E43CC" w:rsidRPr="00593FFB">
        <w:t xml:space="preserve"> </w:t>
      </w:r>
      <w:r w:rsidR="008E43CC">
        <w:t>Mostly</w:t>
      </w:r>
      <w:r w:rsidR="00593FFB" w:rsidRPr="008E43CC">
        <w:rPr>
          <w:rFonts w:asciiTheme="majorBidi" w:hAnsiTheme="majorBidi" w:cstheme="majorBidi"/>
          <w:i/>
          <w:color w:val="000000" w:themeColor="text1"/>
          <w:sz w:val="24"/>
          <w:szCs w:val="24"/>
        </w:rPr>
        <w:t xml:space="preserve"> </w:t>
      </w:r>
      <w:r w:rsidR="008E43CC" w:rsidRPr="008E43CC">
        <w:rPr>
          <w:rFonts w:asciiTheme="majorBidi" w:hAnsiTheme="majorBidi" w:cstheme="majorBidi"/>
          <w:i/>
          <w:color w:val="000000" w:themeColor="text1"/>
          <w:sz w:val="24"/>
          <w:szCs w:val="24"/>
        </w:rPr>
        <w:t>post-independence</w:t>
      </w:r>
      <w:r w:rsidR="00593FFB" w:rsidRPr="008E43CC">
        <w:rPr>
          <w:rFonts w:asciiTheme="majorBidi" w:hAnsiTheme="majorBidi" w:cstheme="majorBidi"/>
          <w:i/>
          <w:color w:val="000000" w:themeColor="text1"/>
          <w:sz w:val="24"/>
          <w:szCs w:val="24"/>
        </w:rPr>
        <w:t xml:space="preserve"> about 1966 and after</w:t>
      </w:r>
      <w:r w:rsidR="008E43CC">
        <w:rPr>
          <w:rFonts w:asciiTheme="majorBidi" w:hAnsiTheme="majorBidi" w:cstheme="majorBidi"/>
          <w:i/>
          <w:color w:val="000000" w:themeColor="text1"/>
          <w:sz w:val="24"/>
          <w:szCs w:val="24"/>
        </w:rPr>
        <w:t>.</w:t>
      </w:r>
    </w:p>
    <w:p w14:paraId="210730F0" w14:textId="71415285" w:rsidR="00E367A6" w:rsidRPr="008E43CC" w:rsidRDefault="00E367A6" w:rsidP="008E43CC">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008E43CC" w:rsidRPr="008E43CC">
        <w:t xml:space="preserve"> </w:t>
      </w:r>
      <w:r w:rsidR="008E43CC" w:rsidRPr="008E43CC">
        <w:rPr>
          <w:rFonts w:asciiTheme="majorBidi" w:hAnsiTheme="majorBidi" w:cstheme="majorBidi"/>
          <w:i/>
          <w:color w:val="000000" w:themeColor="text1"/>
          <w:sz w:val="24"/>
          <w:szCs w:val="24"/>
        </w:rPr>
        <w:t>The Mapungubwe Collection at the University of Pretoria was accumulated as a result of excavations from 1933 until the 1990s.</w:t>
      </w:r>
    </w:p>
    <w:p w14:paraId="6E0488C1" w14:textId="237AF5BB" w:rsidR="00E367A6" w:rsidRPr="008E43CC" w:rsidRDefault="006B0F67" w:rsidP="00E367A6">
      <w:pPr>
        <w:pBdr>
          <w:top w:val="nil"/>
          <w:left w:val="nil"/>
          <w:bottom w:val="nil"/>
          <w:right w:val="nil"/>
          <w:between w:val="nil"/>
        </w:pBdr>
        <w:spacing w:after="200" w:line="360" w:lineRule="auto"/>
        <w:jc w:val="both"/>
        <w:rPr>
          <w:rFonts w:asciiTheme="majorBidi" w:hAnsiTheme="majorBidi" w:cstheme="majorBidi"/>
          <w:b/>
          <w:color w:val="000000" w:themeColor="text1"/>
          <w:sz w:val="24"/>
          <w:szCs w:val="24"/>
        </w:rPr>
      </w:pPr>
      <w:r w:rsidRPr="00574A83">
        <w:rPr>
          <w:rFonts w:asciiTheme="majorBidi" w:hAnsiTheme="majorBidi" w:cstheme="majorBidi"/>
          <w:color w:val="000000" w:themeColor="text1"/>
          <w:sz w:val="24"/>
          <w:szCs w:val="24"/>
        </w:rPr>
        <w:t xml:space="preserve">The researcher posed a question on </w:t>
      </w:r>
      <w:r w:rsidR="00E367A6">
        <w:rPr>
          <w:rFonts w:asciiTheme="majorBidi" w:hAnsiTheme="majorBidi" w:cstheme="majorBidi"/>
          <w:b/>
          <w:color w:val="000000" w:themeColor="text1"/>
          <w:sz w:val="24"/>
          <w:szCs w:val="24"/>
        </w:rPr>
        <w:t>T</w:t>
      </w:r>
      <w:r w:rsidRPr="006B0F67">
        <w:rPr>
          <w:rFonts w:asciiTheme="majorBidi" w:hAnsiTheme="majorBidi" w:cstheme="majorBidi"/>
          <w:b/>
          <w:color w:val="000000" w:themeColor="text1"/>
          <w:sz w:val="24"/>
          <w:szCs w:val="24"/>
        </w:rPr>
        <w:t>he general theme tha</w:t>
      </w:r>
      <w:r w:rsidR="008E43CC">
        <w:rPr>
          <w:rFonts w:asciiTheme="majorBidi" w:hAnsiTheme="majorBidi" w:cstheme="majorBidi"/>
          <w:b/>
          <w:color w:val="000000" w:themeColor="text1"/>
          <w:sz w:val="24"/>
          <w:szCs w:val="24"/>
        </w:rPr>
        <w:t xml:space="preserve">t define </w:t>
      </w:r>
      <w:r w:rsidR="008E43CC" w:rsidRPr="006B0F67">
        <w:rPr>
          <w:rFonts w:asciiTheme="majorBidi" w:hAnsiTheme="majorBidi" w:cstheme="majorBidi"/>
          <w:b/>
          <w:color w:val="000000" w:themeColor="text1"/>
          <w:sz w:val="24"/>
          <w:szCs w:val="24"/>
        </w:rPr>
        <w:t>their respective</w:t>
      </w:r>
      <w:r w:rsidRPr="006B0F67">
        <w:rPr>
          <w:rFonts w:asciiTheme="majorBidi" w:hAnsiTheme="majorBidi" w:cstheme="majorBidi"/>
          <w:b/>
          <w:color w:val="000000" w:themeColor="text1"/>
          <w:sz w:val="24"/>
          <w:szCs w:val="24"/>
        </w:rPr>
        <w:t xml:space="preserve"> collections.</w:t>
      </w:r>
      <w:r w:rsidRPr="00574A83">
        <w:rPr>
          <w:rFonts w:asciiTheme="majorBidi" w:hAnsiTheme="majorBidi" w:cstheme="majorBidi"/>
          <w:color w:val="000000" w:themeColor="text1"/>
          <w:sz w:val="24"/>
          <w:szCs w:val="24"/>
        </w:rPr>
        <w:t xml:space="preserve"> </w:t>
      </w:r>
      <w:r w:rsidR="008E43CC" w:rsidRPr="00574A83">
        <w:rPr>
          <w:rFonts w:asciiTheme="majorBidi" w:hAnsiTheme="majorBidi" w:cstheme="majorBidi"/>
          <w:color w:val="000000" w:themeColor="text1"/>
          <w:sz w:val="24"/>
          <w:szCs w:val="24"/>
        </w:rPr>
        <w:t xml:space="preserve">Respondent </w:t>
      </w:r>
      <w:r w:rsidR="00E367A6">
        <w:rPr>
          <w:rFonts w:asciiTheme="majorBidi" w:hAnsiTheme="majorBidi" w:cstheme="majorBidi"/>
          <w:color w:val="000000" w:themeColor="text1"/>
          <w:sz w:val="24"/>
          <w:szCs w:val="24"/>
        </w:rPr>
        <w:t xml:space="preserve">A1 </w:t>
      </w:r>
      <w:r w:rsidR="00E367A6" w:rsidRPr="00574A83">
        <w:rPr>
          <w:rFonts w:asciiTheme="majorBidi" w:hAnsiTheme="majorBidi" w:cstheme="majorBidi"/>
          <w:color w:val="000000" w:themeColor="text1"/>
          <w:sz w:val="24"/>
          <w:szCs w:val="24"/>
        </w:rPr>
        <w:t xml:space="preserve">stated </w:t>
      </w:r>
      <w:r w:rsidR="00E367A6" w:rsidRPr="00574A83">
        <w:rPr>
          <w:rFonts w:asciiTheme="majorBidi" w:hAnsiTheme="majorBidi" w:cstheme="majorBidi"/>
          <w:i/>
          <w:iCs/>
          <w:color w:val="000000" w:themeColor="text1"/>
          <w:sz w:val="24"/>
          <w:szCs w:val="24"/>
        </w:rPr>
        <w:t>that “the theme that define the archaeological collection at the NMN are stone tools/ implements from the Middle Stone Age”.</w:t>
      </w:r>
    </w:p>
    <w:p w14:paraId="63780300" w14:textId="14F48203" w:rsidR="00E367A6" w:rsidRPr="008E43CC" w:rsidRDefault="00E367A6" w:rsidP="00E367A6">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A2</w:t>
      </w:r>
      <w:r w:rsidR="008E43CC">
        <w:rPr>
          <w:rFonts w:asciiTheme="majorBidi" w:hAnsiTheme="majorBidi" w:cstheme="majorBidi"/>
          <w:color w:val="000000" w:themeColor="text1"/>
          <w:sz w:val="24"/>
          <w:szCs w:val="24"/>
        </w:rPr>
        <w:t xml:space="preserve"> </w:t>
      </w:r>
      <w:r w:rsidR="008E43CC" w:rsidRPr="008E43CC">
        <w:rPr>
          <w:rFonts w:asciiTheme="majorBidi" w:hAnsiTheme="majorBidi" w:cstheme="majorBidi"/>
          <w:i/>
          <w:color w:val="000000" w:themeColor="text1"/>
          <w:sz w:val="24"/>
          <w:szCs w:val="24"/>
        </w:rPr>
        <w:t>The respondent did not comment on this question.</w:t>
      </w:r>
    </w:p>
    <w:p w14:paraId="56EDF6FE" w14:textId="1F8F8F96" w:rsidR="00E367A6" w:rsidRPr="008E43CC" w:rsidRDefault="00E367A6" w:rsidP="00E367A6">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B1</w:t>
      </w:r>
      <w:r w:rsidR="008E43CC">
        <w:rPr>
          <w:rFonts w:asciiTheme="majorBidi" w:hAnsiTheme="majorBidi" w:cstheme="majorBidi"/>
          <w:color w:val="000000" w:themeColor="text1"/>
          <w:sz w:val="24"/>
          <w:szCs w:val="24"/>
        </w:rPr>
        <w:t xml:space="preserve"> </w:t>
      </w:r>
      <w:r w:rsidR="008E43CC" w:rsidRPr="008E43CC">
        <w:rPr>
          <w:rFonts w:asciiTheme="majorBidi" w:hAnsiTheme="majorBidi" w:cstheme="majorBidi"/>
          <w:i/>
          <w:color w:val="000000" w:themeColor="text1"/>
          <w:sz w:val="24"/>
          <w:szCs w:val="24"/>
        </w:rPr>
        <w:t xml:space="preserve">Stone </w:t>
      </w:r>
      <w:proofErr w:type="gramStart"/>
      <w:r w:rsidR="008E43CC" w:rsidRPr="008E43CC">
        <w:rPr>
          <w:rFonts w:asciiTheme="majorBidi" w:hAnsiTheme="majorBidi" w:cstheme="majorBidi"/>
          <w:i/>
          <w:color w:val="000000" w:themeColor="text1"/>
          <w:sz w:val="24"/>
          <w:szCs w:val="24"/>
        </w:rPr>
        <w:t>implements  around</w:t>
      </w:r>
      <w:proofErr w:type="gramEnd"/>
      <w:r w:rsidR="008E43CC" w:rsidRPr="008E43CC">
        <w:rPr>
          <w:rFonts w:asciiTheme="majorBidi" w:hAnsiTheme="majorBidi" w:cstheme="majorBidi"/>
          <w:i/>
          <w:color w:val="000000" w:themeColor="text1"/>
          <w:sz w:val="24"/>
          <w:szCs w:val="24"/>
        </w:rPr>
        <w:t xml:space="preserve"> the middle stone age.</w:t>
      </w:r>
    </w:p>
    <w:p w14:paraId="022956F4" w14:textId="45999621" w:rsidR="00E367A6" w:rsidRPr="008E43CC" w:rsidRDefault="00E367A6" w:rsidP="00E367A6">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8E43CC">
        <w:rPr>
          <w:rFonts w:asciiTheme="majorBidi" w:hAnsiTheme="majorBidi" w:cstheme="majorBidi"/>
          <w:color w:val="000000" w:themeColor="text1"/>
          <w:sz w:val="24"/>
          <w:szCs w:val="24"/>
        </w:rPr>
        <w:t xml:space="preserve"> </w:t>
      </w:r>
      <w:r w:rsidR="008E43CC" w:rsidRPr="008E43CC">
        <w:rPr>
          <w:rFonts w:asciiTheme="majorBidi" w:hAnsiTheme="majorBidi" w:cstheme="majorBidi"/>
          <w:i/>
          <w:color w:val="000000" w:themeColor="text1"/>
          <w:sz w:val="24"/>
          <w:szCs w:val="24"/>
        </w:rPr>
        <w:t>Stone Tools</w:t>
      </w:r>
    </w:p>
    <w:p w14:paraId="54DA3097" w14:textId="4F573950" w:rsidR="00E367A6" w:rsidRPr="00574A83" w:rsidRDefault="00E367A6" w:rsidP="00E367A6">
      <w:pPr>
        <w:spacing w:line="360" w:lineRule="auto"/>
        <w:jc w:val="both"/>
        <w:rPr>
          <w:rFonts w:asciiTheme="majorBidi" w:hAnsiTheme="majorBidi" w:cstheme="majorBidi"/>
          <w:color w:val="000000" w:themeColor="text1"/>
          <w:sz w:val="24"/>
          <w:szCs w:val="24"/>
          <w:shd w:val="clear" w:color="auto" w:fill="FFFFFF"/>
          <w:lang w:val="en-US"/>
        </w:rPr>
      </w:pPr>
      <w:r w:rsidRPr="00574A83">
        <w:rPr>
          <w:rFonts w:asciiTheme="majorBidi" w:hAnsiTheme="majorBidi" w:cstheme="majorBidi"/>
          <w:color w:val="000000" w:themeColor="text1"/>
          <w:sz w:val="24"/>
          <w:szCs w:val="24"/>
        </w:rPr>
        <w:t>Respondent “C1 from NMB expressed “</w:t>
      </w:r>
      <w:r w:rsidRPr="00574A83">
        <w:rPr>
          <w:rFonts w:asciiTheme="majorBidi" w:hAnsiTheme="majorBidi" w:cstheme="majorBidi"/>
          <w:i/>
          <w:iCs/>
          <w:color w:val="000000" w:themeColor="text1"/>
          <w:sz w:val="24"/>
          <w:szCs w:val="24"/>
        </w:rPr>
        <w:t xml:space="preserve">that the themes the that define </w:t>
      </w:r>
      <w:proofErr w:type="gramStart"/>
      <w:r w:rsidRPr="00574A83">
        <w:rPr>
          <w:rFonts w:asciiTheme="majorBidi" w:hAnsiTheme="majorBidi" w:cstheme="majorBidi"/>
          <w:i/>
          <w:iCs/>
          <w:color w:val="000000" w:themeColor="text1"/>
          <w:sz w:val="24"/>
          <w:szCs w:val="24"/>
        </w:rPr>
        <w:t>their  archaeological</w:t>
      </w:r>
      <w:proofErr w:type="gramEnd"/>
      <w:r w:rsidRPr="00574A83">
        <w:rPr>
          <w:rFonts w:asciiTheme="majorBidi" w:hAnsiTheme="majorBidi" w:cstheme="majorBidi"/>
          <w:i/>
          <w:iCs/>
          <w:color w:val="000000" w:themeColor="text1"/>
          <w:sz w:val="24"/>
          <w:szCs w:val="24"/>
        </w:rPr>
        <w:t xml:space="preserve"> collection are the materials from the Early Stone Age, Middle Stone Age and Iron Age”.</w:t>
      </w:r>
    </w:p>
    <w:p w14:paraId="618D7A9D" w14:textId="196E689D" w:rsidR="006B0F67" w:rsidRDefault="006B0F67" w:rsidP="006B0F67">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D1 from UPM outened that “</w:t>
      </w:r>
      <w:r w:rsidRPr="00574A83">
        <w:rPr>
          <w:rFonts w:asciiTheme="majorBidi" w:hAnsiTheme="majorBidi" w:cstheme="majorBidi"/>
          <w:i/>
          <w:iCs/>
          <w:color w:val="000000" w:themeColor="text1"/>
          <w:sz w:val="24"/>
          <w:szCs w:val="24"/>
        </w:rPr>
        <w:t xml:space="preserve">the theme that define </w:t>
      </w:r>
      <w:proofErr w:type="gramStart"/>
      <w:r w:rsidRPr="00574A83">
        <w:rPr>
          <w:rFonts w:asciiTheme="majorBidi" w:hAnsiTheme="majorBidi" w:cstheme="majorBidi"/>
          <w:i/>
          <w:iCs/>
          <w:color w:val="000000" w:themeColor="text1"/>
          <w:sz w:val="24"/>
          <w:szCs w:val="24"/>
        </w:rPr>
        <w:t>their  archaeological</w:t>
      </w:r>
      <w:proofErr w:type="gramEnd"/>
      <w:r w:rsidRPr="00574A83">
        <w:rPr>
          <w:rFonts w:asciiTheme="majorBidi" w:hAnsiTheme="majorBidi" w:cstheme="majorBidi"/>
          <w:i/>
          <w:iCs/>
          <w:color w:val="000000" w:themeColor="text1"/>
          <w:sz w:val="24"/>
          <w:szCs w:val="24"/>
        </w:rPr>
        <w:t xml:space="preserve"> collection are the materials from the Iron Age between AD 1000 -AD 13000 period”</w:t>
      </w:r>
      <w:r w:rsidRPr="00574A83">
        <w:rPr>
          <w:rFonts w:asciiTheme="majorBidi" w:hAnsiTheme="majorBidi" w:cstheme="majorBidi"/>
          <w:color w:val="000000" w:themeColor="text1"/>
          <w:sz w:val="24"/>
          <w:szCs w:val="24"/>
        </w:rPr>
        <w:t xml:space="preserve"> while, respondent </w:t>
      </w:r>
    </w:p>
    <w:p w14:paraId="1BE77489" w14:textId="77777777" w:rsidR="00E367A6" w:rsidRPr="00574A83" w:rsidRDefault="00E367A6" w:rsidP="006B0F67">
      <w:pPr>
        <w:spacing w:line="360" w:lineRule="auto"/>
        <w:jc w:val="both"/>
        <w:rPr>
          <w:rFonts w:asciiTheme="majorBidi" w:hAnsiTheme="majorBidi" w:cstheme="majorBidi"/>
          <w:color w:val="000000" w:themeColor="text1"/>
          <w:sz w:val="24"/>
          <w:szCs w:val="24"/>
          <w:shd w:val="clear" w:color="auto" w:fill="FFFFFF"/>
          <w:lang w:val="en-US"/>
        </w:rPr>
      </w:pPr>
    </w:p>
    <w:p w14:paraId="7543287F" w14:textId="3AFAA9C2" w:rsidR="00D536B5" w:rsidRPr="00C443B5" w:rsidRDefault="006B0F67" w:rsidP="006B0F67">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Participants were asked this question: “</w:t>
      </w:r>
      <w:r w:rsidRPr="00260D04">
        <w:rPr>
          <w:rFonts w:asciiTheme="majorBidi" w:hAnsiTheme="majorBidi" w:cstheme="majorBidi"/>
          <w:b/>
          <w:color w:val="000000" w:themeColor="text1"/>
          <w:sz w:val="24"/>
          <w:szCs w:val="24"/>
        </w:rPr>
        <w:t>Is there a community engagement policy that governs the process through which all the archaeology collections are managed</w:t>
      </w:r>
      <w:r w:rsidRPr="00574A83">
        <w:rPr>
          <w:rFonts w:asciiTheme="majorBidi" w:hAnsiTheme="majorBidi" w:cstheme="majorBidi"/>
          <w:color w:val="000000" w:themeColor="text1"/>
          <w:sz w:val="24"/>
          <w:szCs w:val="24"/>
        </w:rPr>
        <w:t>”. Respondents A1</w:t>
      </w:r>
      <w:r w:rsidR="00C443B5">
        <w:rPr>
          <w:rFonts w:asciiTheme="majorBidi" w:hAnsiTheme="majorBidi" w:cstheme="majorBidi"/>
          <w:color w:val="000000" w:themeColor="text1"/>
          <w:sz w:val="24"/>
          <w:szCs w:val="24"/>
        </w:rPr>
        <w:t xml:space="preserve"> commented that </w:t>
      </w:r>
      <w:r w:rsidR="00C443B5" w:rsidRPr="00C443B5">
        <w:rPr>
          <w:rFonts w:asciiTheme="majorBidi" w:hAnsiTheme="majorBidi" w:cstheme="majorBidi"/>
          <w:i/>
          <w:color w:val="000000" w:themeColor="text1"/>
          <w:sz w:val="24"/>
          <w:szCs w:val="24"/>
        </w:rPr>
        <w:t>there is a no community engagement policy but there is education for the Museum.</w:t>
      </w:r>
    </w:p>
    <w:p w14:paraId="0BA5C862" w14:textId="69D133EC" w:rsidR="006B0F67" w:rsidRDefault="006B0F67" w:rsidP="006B0F67">
      <w:pPr>
        <w:pBdr>
          <w:top w:val="nil"/>
          <w:left w:val="nil"/>
          <w:bottom w:val="nil"/>
          <w:right w:val="nil"/>
          <w:between w:val="nil"/>
        </w:pBdr>
        <w:spacing w:after="200"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Respondents A2 commented that</w:t>
      </w:r>
      <w:r w:rsidRPr="00574A83">
        <w:rPr>
          <w:rFonts w:asciiTheme="majorBidi" w:hAnsiTheme="majorBidi" w:cstheme="majorBidi"/>
          <w:i/>
          <w:iCs/>
          <w:color w:val="000000" w:themeColor="text1"/>
          <w:sz w:val="24"/>
          <w:szCs w:val="24"/>
        </w:rPr>
        <w:t xml:space="preserve"> “Not necessary, but communities are always engaged in obtaining information from them from the community’s point of view.”</w:t>
      </w:r>
      <w:r w:rsidRPr="00574A83">
        <w:rPr>
          <w:rFonts w:asciiTheme="majorBidi" w:hAnsiTheme="majorBidi" w:cstheme="majorBidi"/>
          <w:color w:val="000000" w:themeColor="text1"/>
          <w:sz w:val="24"/>
          <w:szCs w:val="24"/>
        </w:rPr>
        <w:t xml:space="preserve"> The respondents further explained that </w:t>
      </w:r>
      <w:r w:rsidRPr="00574A83">
        <w:rPr>
          <w:rFonts w:asciiTheme="majorBidi" w:hAnsiTheme="majorBidi" w:cstheme="majorBidi"/>
          <w:i/>
          <w:iCs/>
          <w:color w:val="000000" w:themeColor="text1"/>
          <w:sz w:val="24"/>
          <w:szCs w:val="24"/>
        </w:rPr>
        <w:t xml:space="preserve">“The NMN does not have a specific policy addressing community engagement because policies instruments are not the only tools to achieve and impact heritage protection and safeguarding in Namibia. However, The NMN recognizes the vital role that community </w:t>
      </w:r>
      <w:r w:rsidRPr="00574A83">
        <w:rPr>
          <w:rFonts w:asciiTheme="majorBidi" w:hAnsiTheme="majorBidi" w:cstheme="majorBidi"/>
          <w:i/>
          <w:iCs/>
          <w:color w:val="000000" w:themeColor="text1"/>
          <w:sz w:val="24"/>
          <w:szCs w:val="24"/>
        </w:rPr>
        <w:lastRenderedPageBreak/>
        <w:t>engagements play in sustainable development, building social cohesion in diversity and inclusivity in decision making.  Therefore, community engagement at the National Museum of Namibia is mainly determined by consultation with the community during research field trips, open days (which is now called Heritage Week) or the National Heritage Week which is a yearly event”.</w:t>
      </w:r>
    </w:p>
    <w:p w14:paraId="6BC1745A" w14:textId="7DBF25D4" w:rsidR="00E367A6" w:rsidRPr="00C443B5" w:rsidRDefault="00E367A6" w:rsidP="006B0F67">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B1</w:t>
      </w:r>
      <w:r w:rsidR="00C443B5">
        <w:rPr>
          <w:rFonts w:asciiTheme="majorBidi" w:hAnsiTheme="majorBidi" w:cstheme="majorBidi"/>
          <w:color w:val="000000" w:themeColor="text1"/>
          <w:sz w:val="24"/>
          <w:szCs w:val="24"/>
        </w:rPr>
        <w:t xml:space="preserve"> </w:t>
      </w:r>
      <w:r w:rsidR="00C443B5">
        <w:rPr>
          <w:rFonts w:asciiTheme="majorBidi" w:hAnsiTheme="majorBidi" w:cstheme="majorBidi"/>
          <w:i/>
          <w:color w:val="000000" w:themeColor="text1"/>
          <w:sz w:val="24"/>
          <w:szCs w:val="24"/>
        </w:rPr>
        <w:t>stated that t</w:t>
      </w:r>
      <w:r w:rsidR="00C443B5" w:rsidRPr="00C443B5">
        <w:rPr>
          <w:rFonts w:asciiTheme="majorBidi" w:hAnsiTheme="majorBidi" w:cstheme="majorBidi"/>
          <w:i/>
          <w:color w:val="000000" w:themeColor="text1"/>
          <w:sz w:val="24"/>
          <w:szCs w:val="24"/>
        </w:rPr>
        <w:t>here was some public engagement programmes that existed during the respondent’s time at the Museum. There was no public engagement policy for the collection.</w:t>
      </w:r>
    </w:p>
    <w:p w14:paraId="7406894E" w14:textId="1160B54F" w:rsidR="00E367A6" w:rsidRPr="005C6E52" w:rsidRDefault="00E367A6" w:rsidP="006B0F67">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sidR="00D536B5" w:rsidRPr="005C6E52">
        <w:rPr>
          <w:rFonts w:asciiTheme="majorBidi" w:hAnsiTheme="majorBidi" w:cstheme="majorBidi"/>
          <w:i/>
          <w:color w:val="000000" w:themeColor="text1"/>
          <w:sz w:val="24"/>
          <w:szCs w:val="24"/>
        </w:rPr>
        <w:t>B</w:t>
      </w:r>
      <w:r w:rsidRPr="005C6E52">
        <w:rPr>
          <w:rFonts w:asciiTheme="majorBidi" w:hAnsiTheme="majorBidi" w:cstheme="majorBidi"/>
          <w:i/>
          <w:color w:val="000000" w:themeColor="text1"/>
          <w:sz w:val="24"/>
          <w:szCs w:val="24"/>
        </w:rPr>
        <w:t>2</w:t>
      </w:r>
      <w:r w:rsidR="005C6E52" w:rsidRPr="005C6E52">
        <w:rPr>
          <w:rFonts w:asciiTheme="majorBidi" w:hAnsiTheme="majorBidi" w:cstheme="majorBidi"/>
          <w:i/>
          <w:color w:val="000000" w:themeColor="text1"/>
          <w:sz w:val="24"/>
          <w:szCs w:val="24"/>
        </w:rPr>
        <w:t xml:space="preserve"> No public engagement policy during the respondent’s time at the Museum.</w:t>
      </w:r>
    </w:p>
    <w:p w14:paraId="68E77E48" w14:textId="0850DCEB" w:rsidR="00E367A6" w:rsidRDefault="00E367A6" w:rsidP="006B0F67">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00D536B5" w:rsidRPr="00574A83">
        <w:rPr>
          <w:rFonts w:asciiTheme="majorBidi" w:hAnsiTheme="majorBidi" w:cstheme="majorBidi"/>
          <w:color w:val="000000" w:themeColor="text1"/>
          <w:sz w:val="24"/>
          <w:szCs w:val="24"/>
        </w:rPr>
        <w:t xml:space="preserve"> from NMB remarked that </w:t>
      </w:r>
      <w:r w:rsidR="00D536B5" w:rsidRPr="00574A83">
        <w:rPr>
          <w:rFonts w:asciiTheme="majorBidi" w:hAnsiTheme="majorBidi" w:cstheme="majorBidi"/>
          <w:i/>
          <w:iCs/>
          <w:color w:val="000000" w:themeColor="text1"/>
          <w:sz w:val="24"/>
          <w:szCs w:val="24"/>
        </w:rPr>
        <w:t>“</w:t>
      </w:r>
      <w:r w:rsidR="00D536B5" w:rsidRPr="00574A83">
        <w:rPr>
          <w:rFonts w:asciiTheme="majorBidi" w:eastAsia="Garamond" w:hAnsiTheme="majorBidi" w:cstheme="majorBidi"/>
          <w:i/>
          <w:iCs/>
          <w:color w:val="000000" w:themeColor="text1"/>
          <w:sz w:val="24"/>
          <w:szCs w:val="24"/>
        </w:rPr>
        <w:t>no real policy but the anthropological research act of 1968 addresses respect to the dignity of the communities where research is carried out</w:t>
      </w:r>
      <w:r w:rsidR="00D536B5" w:rsidRPr="00574A83">
        <w:rPr>
          <w:rFonts w:asciiTheme="majorBidi" w:hAnsiTheme="majorBidi" w:cstheme="majorBidi"/>
          <w:i/>
          <w:iCs/>
          <w:color w:val="000000" w:themeColor="text1"/>
          <w:sz w:val="24"/>
          <w:szCs w:val="24"/>
        </w:rPr>
        <w:t>”.</w:t>
      </w:r>
      <w:r w:rsidR="00D536B5" w:rsidRPr="00574A83">
        <w:rPr>
          <w:rFonts w:asciiTheme="majorBidi" w:hAnsiTheme="majorBidi" w:cstheme="majorBidi"/>
          <w:color w:val="000000" w:themeColor="text1"/>
          <w:sz w:val="24"/>
          <w:szCs w:val="24"/>
        </w:rPr>
        <w:t xml:space="preserve">   </w:t>
      </w:r>
    </w:p>
    <w:p w14:paraId="14F8D127" w14:textId="1EA7F7FF" w:rsidR="00E367A6" w:rsidRDefault="00E367A6" w:rsidP="006B0F67">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00D536B5" w:rsidRPr="00574A83">
        <w:rPr>
          <w:rFonts w:asciiTheme="majorBidi" w:hAnsiTheme="majorBidi" w:cstheme="majorBidi"/>
          <w:color w:val="000000" w:themeColor="text1"/>
          <w:sz w:val="24"/>
          <w:szCs w:val="24"/>
        </w:rPr>
        <w:t xml:space="preserve"> from UPM highlighted that </w:t>
      </w:r>
      <w:r w:rsidR="00D536B5" w:rsidRPr="00574A83">
        <w:rPr>
          <w:rFonts w:asciiTheme="majorBidi" w:hAnsiTheme="majorBidi" w:cstheme="majorBidi"/>
          <w:i/>
          <w:iCs/>
          <w:color w:val="000000" w:themeColor="text1"/>
          <w:sz w:val="24"/>
          <w:szCs w:val="24"/>
        </w:rPr>
        <w:t>“the University of Pretoria (UP) has a signed MOU with SAN Parks, Mapungubwe National Park who in turn have a community engagement forum.”</w:t>
      </w:r>
    </w:p>
    <w:p w14:paraId="7B8EBA3C" w14:textId="17F2A65E" w:rsidR="00D536B5" w:rsidRPr="005C6E52" w:rsidRDefault="006B0F67" w:rsidP="00D536B5">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 xml:space="preserve">A question was raised to find out to </w:t>
      </w:r>
      <w:r w:rsidR="00D536B5">
        <w:rPr>
          <w:rFonts w:asciiTheme="majorBidi" w:hAnsiTheme="majorBidi" w:cstheme="majorBidi"/>
          <w:b/>
          <w:color w:val="000000" w:themeColor="text1"/>
          <w:sz w:val="24"/>
          <w:szCs w:val="24"/>
        </w:rPr>
        <w:t xml:space="preserve">What extend has </w:t>
      </w:r>
      <w:r w:rsidR="00593FFB">
        <w:rPr>
          <w:rFonts w:asciiTheme="majorBidi" w:hAnsiTheme="majorBidi" w:cstheme="majorBidi"/>
          <w:b/>
          <w:color w:val="000000" w:themeColor="text1"/>
          <w:sz w:val="24"/>
          <w:szCs w:val="24"/>
        </w:rPr>
        <w:t xml:space="preserve">the </w:t>
      </w:r>
      <w:r w:rsidR="00593FFB" w:rsidRPr="00260D04">
        <w:rPr>
          <w:rFonts w:asciiTheme="majorBidi" w:hAnsiTheme="majorBidi" w:cstheme="majorBidi"/>
          <w:b/>
          <w:color w:val="000000" w:themeColor="text1"/>
          <w:sz w:val="24"/>
          <w:szCs w:val="24"/>
        </w:rPr>
        <w:t>archaeological</w:t>
      </w:r>
      <w:r w:rsidRPr="00260D04">
        <w:rPr>
          <w:rFonts w:asciiTheme="majorBidi" w:hAnsiTheme="majorBidi" w:cstheme="majorBidi"/>
          <w:b/>
          <w:color w:val="000000" w:themeColor="text1"/>
          <w:sz w:val="24"/>
          <w:szCs w:val="24"/>
        </w:rPr>
        <w:t xml:space="preserve"> collection been accessible to the public</w:t>
      </w:r>
      <w:r w:rsidRPr="00574A83">
        <w:rPr>
          <w:rFonts w:asciiTheme="majorBidi" w:hAnsiTheme="majorBidi" w:cstheme="majorBidi"/>
          <w:color w:val="000000" w:themeColor="text1"/>
          <w:sz w:val="24"/>
          <w:szCs w:val="24"/>
        </w:rPr>
        <w:t xml:space="preserve">. </w:t>
      </w:r>
      <w:r w:rsidR="00D536B5" w:rsidRPr="00574A83">
        <w:rPr>
          <w:rFonts w:asciiTheme="majorBidi" w:hAnsiTheme="majorBidi" w:cstheme="majorBidi"/>
          <w:color w:val="000000" w:themeColor="text1"/>
          <w:sz w:val="24"/>
          <w:szCs w:val="24"/>
        </w:rPr>
        <w:t xml:space="preserve">Respondent </w:t>
      </w:r>
      <w:r w:rsidR="00D536B5" w:rsidRPr="005C6E52">
        <w:rPr>
          <w:rFonts w:asciiTheme="majorBidi" w:hAnsiTheme="majorBidi" w:cstheme="majorBidi"/>
          <w:color w:val="000000" w:themeColor="text1"/>
          <w:sz w:val="24"/>
          <w:szCs w:val="24"/>
        </w:rPr>
        <w:t>“A1</w:t>
      </w:r>
      <w:r w:rsidR="00D536B5" w:rsidRPr="005C6E52">
        <w:rPr>
          <w:rFonts w:asciiTheme="majorBidi" w:hAnsiTheme="majorBidi" w:cstheme="majorBidi"/>
          <w:i/>
          <w:color w:val="000000" w:themeColor="text1"/>
          <w:sz w:val="24"/>
          <w:szCs w:val="24"/>
        </w:rPr>
        <w:t>.</w:t>
      </w:r>
      <w:r w:rsidR="005C6E52" w:rsidRPr="005C6E52">
        <w:rPr>
          <w:rFonts w:asciiTheme="majorBidi" w:hAnsiTheme="majorBidi" w:cstheme="majorBidi"/>
          <w:i/>
          <w:color w:val="000000" w:themeColor="text1"/>
          <w:sz w:val="24"/>
          <w:szCs w:val="24"/>
        </w:rPr>
        <w:t xml:space="preserve"> To a large extend. Students, learners and researchers were visitors to the collection.</w:t>
      </w:r>
    </w:p>
    <w:p w14:paraId="2D8B8FB3" w14:textId="0A4D42C2" w:rsidR="00D536B5" w:rsidRPr="00D536B5" w:rsidRDefault="00D536B5" w:rsidP="00D536B5">
      <w:pPr>
        <w:spacing w:after="200"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 “A2</w:t>
      </w:r>
      <w:r w:rsidRPr="00D536B5">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Respondent A2 remarked that “</w:t>
      </w:r>
      <w:r w:rsidRPr="00574A83">
        <w:rPr>
          <w:rFonts w:asciiTheme="majorBidi" w:hAnsiTheme="majorBidi" w:cstheme="majorBidi"/>
          <w:i/>
          <w:iCs/>
          <w:color w:val="000000" w:themeColor="text1"/>
          <w:sz w:val="24"/>
          <w:szCs w:val="24"/>
        </w:rPr>
        <w:t>the collection is well accessible by physically visiting the collection, sending a request to study the objects from the collection and requesting the Museum to borrow the objects in order to conduct research from the objects.”</w:t>
      </w:r>
    </w:p>
    <w:p w14:paraId="5E14A243" w14:textId="25393AB7" w:rsidR="00D536B5" w:rsidRDefault="00D536B5" w:rsidP="00D536B5">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 </w:t>
      </w:r>
      <w:r w:rsidRPr="00574A83">
        <w:rPr>
          <w:rFonts w:asciiTheme="majorBidi" w:hAnsiTheme="majorBidi" w:cstheme="majorBidi"/>
          <w:color w:val="000000" w:themeColor="text1"/>
          <w:sz w:val="24"/>
          <w:szCs w:val="24"/>
        </w:rPr>
        <w:t>Respondent B</w:t>
      </w:r>
      <w:proofErr w:type="gramStart"/>
      <w:r w:rsidRPr="00574A83">
        <w:rPr>
          <w:rFonts w:asciiTheme="majorBidi" w:hAnsiTheme="majorBidi" w:cstheme="majorBidi"/>
          <w:color w:val="000000" w:themeColor="text1"/>
          <w:sz w:val="24"/>
          <w:szCs w:val="24"/>
        </w:rPr>
        <w:t>1  a</w:t>
      </w:r>
      <w:proofErr w:type="gramEnd"/>
      <w:r w:rsidRPr="00574A83">
        <w:rPr>
          <w:rFonts w:asciiTheme="majorBidi" w:hAnsiTheme="majorBidi" w:cstheme="majorBidi"/>
          <w:color w:val="000000" w:themeColor="text1"/>
          <w:sz w:val="24"/>
          <w:szCs w:val="24"/>
        </w:rPr>
        <w:t xml:space="preserve"> previous curator who worked in the collection at the NMN  replied as follow: </w:t>
      </w:r>
      <w:r w:rsidRPr="00574A83">
        <w:rPr>
          <w:rFonts w:asciiTheme="majorBidi" w:hAnsiTheme="majorBidi" w:cstheme="majorBidi"/>
          <w:i/>
          <w:iCs/>
          <w:color w:val="000000" w:themeColor="text1"/>
          <w:sz w:val="24"/>
          <w:szCs w:val="24"/>
        </w:rPr>
        <w:t xml:space="preserve">“During my time the collection was accessible to a certain extend.  Bonafede researchers had more access to the collection, University students and school learners had access to the materials on request and the general public will see the materials on display </w:t>
      </w:r>
      <w:proofErr w:type="gramStart"/>
      <w:r w:rsidRPr="00574A83">
        <w:rPr>
          <w:rFonts w:asciiTheme="majorBidi" w:hAnsiTheme="majorBidi" w:cstheme="majorBidi"/>
          <w:i/>
          <w:iCs/>
          <w:color w:val="000000" w:themeColor="text1"/>
          <w:sz w:val="24"/>
          <w:szCs w:val="24"/>
        </w:rPr>
        <w:t>through  exhibitions</w:t>
      </w:r>
      <w:proofErr w:type="gramEnd"/>
      <w:r w:rsidRPr="00574A83">
        <w:rPr>
          <w:rFonts w:asciiTheme="majorBidi" w:hAnsiTheme="majorBidi" w:cstheme="majorBidi"/>
          <w:i/>
          <w:iCs/>
          <w:color w:val="000000" w:themeColor="text1"/>
          <w:sz w:val="24"/>
          <w:szCs w:val="24"/>
        </w:rPr>
        <w:t>.”</w:t>
      </w:r>
    </w:p>
    <w:p w14:paraId="58A1D52E" w14:textId="09E0B439" w:rsidR="00D536B5" w:rsidRPr="005C6E52" w:rsidRDefault="00D536B5" w:rsidP="00D536B5">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5C6E52">
        <w:rPr>
          <w:rFonts w:asciiTheme="majorBidi" w:hAnsiTheme="majorBidi" w:cstheme="majorBidi"/>
          <w:color w:val="000000" w:themeColor="text1"/>
          <w:sz w:val="24"/>
          <w:szCs w:val="24"/>
        </w:rPr>
        <w:t xml:space="preserve"> </w:t>
      </w:r>
      <w:r w:rsidR="005C6E52" w:rsidRPr="005C6E52">
        <w:rPr>
          <w:rFonts w:asciiTheme="majorBidi" w:hAnsiTheme="majorBidi" w:cstheme="majorBidi"/>
          <w:i/>
          <w:color w:val="000000" w:themeColor="text1"/>
          <w:sz w:val="24"/>
          <w:szCs w:val="24"/>
        </w:rPr>
        <w:t>said to a small extend. There have been people coming in but not so many. Both school learners and university students were interested in human remains.</w:t>
      </w:r>
    </w:p>
    <w:p w14:paraId="537C34AE" w14:textId="32D99E82" w:rsidR="00D536B5" w:rsidRPr="005C6E52" w:rsidRDefault="00D536B5" w:rsidP="00593FFB">
      <w:pPr>
        <w:pBdr>
          <w:top w:val="nil"/>
          <w:left w:val="nil"/>
          <w:bottom w:val="nil"/>
          <w:right w:val="nil"/>
          <w:between w:val="nil"/>
        </w:pBdr>
        <w:spacing w:after="200" w:line="360" w:lineRule="auto"/>
        <w:jc w:val="both"/>
        <w:rPr>
          <w:rFonts w:ascii="Times New Roman" w:hAnsi="Times New Roman" w:cs="Times New Roman"/>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w:t>
      </w:r>
      <w:r w:rsidR="00593FFB">
        <w:rPr>
          <w:rFonts w:asciiTheme="majorBidi" w:hAnsiTheme="majorBidi" w:cstheme="majorBidi"/>
          <w:color w:val="000000" w:themeColor="text1"/>
          <w:sz w:val="24"/>
          <w:szCs w:val="24"/>
        </w:rPr>
        <w:t>1</w:t>
      </w:r>
      <w:r w:rsidR="00593FFB" w:rsidRPr="00593FFB">
        <w:t xml:space="preserve"> </w:t>
      </w:r>
      <w:r w:rsidR="00593FFB" w:rsidRPr="005C6E52">
        <w:rPr>
          <w:rFonts w:ascii="Times New Roman" w:hAnsi="Times New Roman" w:cs="Times New Roman"/>
          <w:i/>
        </w:rPr>
        <w:t xml:space="preserve">expressed that </w:t>
      </w:r>
      <w:r w:rsidR="00593FFB" w:rsidRPr="005C6E52">
        <w:rPr>
          <w:rFonts w:ascii="Times New Roman" w:hAnsi="Times New Roman" w:cs="Times New Roman"/>
          <w:i/>
          <w:color w:val="000000" w:themeColor="text1"/>
          <w:sz w:val="24"/>
          <w:szCs w:val="24"/>
        </w:rPr>
        <w:t>exhibitions mobile museum Program is the main activity</w:t>
      </w:r>
      <w:r w:rsidR="008E43CC" w:rsidRPr="005C6E52">
        <w:rPr>
          <w:rFonts w:ascii="Times New Roman" w:hAnsi="Times New Roman" w:cs="Times New Roman"/>
          <w:i/>
          <w:color w:val="000000" w:themeColor="text1"/>
          <w:sz w:val="24"/>
          <w:szCs w:val="24"/>
        </w:rPr>
        <w:t xml:space="preserve"> to communities out of reach to </w:t>
      </w:r>
      <w:r w:rsidR="00593FFB" w:rsidRPr="005C6E52">
        <w:rPr>
          <w:rFonts w:ascii="Times New Roman" w:hAnsi="Times New Roman" w:cs="Times New Roman"/>
          <w:i/>
          <w:color w:val="000000" w:themeColor="text1"/>
          <w:sz w:val="24"/>
          <w:szCs w:val="24"/>
        </w:rPr>
        <w:t>museum</w:t>
      </w:r>
      <w:r w:rsidR="008E43CC" w:rsidRPr="005C6E52">
        <w:rPr>
          <w:rFonts w:ascii="Times New Roman" w:hAnsi="Times New Roman" w:cs="Times New Roman"/>
          <w:i/>
          <w:color w:val="000000" w:themeColor="text1"/>
          <w:sz w:val="24"/>
          <w:szCs w:val="24"/>
        </w:rPr>
        <w:t>.</w:t>
      </w:r>
    </w:p>
    <w:p w14:paraId="5EFDD16C" w14:textId="6E6DA3F8" w:rsidR="00D536B5" w:rsidRDefault="00D536B5" w:rsidP="00D536B5">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lastRenderedPageBreak/>
        <w:t>Respondent “</w:t>
      </w:r>
      <w:r>
        <w:rPr>
          <w:rFonts w:asciiTheme="majorBidi" w:hAnsiTheme="majorBidi" w:cstheme="majorBidi"/>
          <w:color w:val="000000" w:themeColor="text1"/>
          <w:sz w:val="24"/>
          <w:szCs w:val="24"/>
        </w:rPr>
        <w:t>D1</w:t>
      </w:r>
      <w:r w:rsidRPr="00D536B5">
        <w:rPr>
          <w:rFonts w:asciiTheme="majorBidi" w:hAnsiTheme="majorBidi" w:cstheme="majorBidi"/>
          <w:color w:val="000000" w:themeColor="text1"/>
          <w:sz w:val="24"/>
          <w:szCs w:val="24"/>
        </w:rPr>
        <w:t xml:space="preserve"> </w:t>
      </w:r>
      <w:proofErr w:type="gramStart"/>
      <w:r w:rsidRPr="00574A83">
        <w:rPr>
          <w:rFonts w:asciiTheme="majorBidi" w:hAnsiTheme="majorBidi" w:cstheme="majorBidi"/>
          <w:color w:val="000000" w:themeColor="text1"/>
          <w:sz w:val="24"/>
          <w:szCs w:val="24"/>
        </w:rPr>
        <w:t>Respondent  D</w:t>
      </w:r>
      <w:proofErr w:type="gramEnd"/>
      <w:r w:rsidRPr="00574A83">
        <w:rPr>
          <w:rFonts w:asciiTheme="majorBidi" w:hAnsiTheme="majorBidi" w:cstheme="majorBidi"/>
          <w:color w:val="000000" w:themeColor="text1"/>
          <w:sz w:val="24"/>
          <w:szCs w:val="24"/>
        </w:rPr>
        <w:t xml:space="preserve">1 pointed out that </w:t>
      </w:r>
      <w:r w:rsidRPr="00574A83">
        <w:rPr>
          <w:rFonts w:asciiTheme="majorBidi" w:hAnsiTheme="majorBidi" w:cstheme="majorBidi"/>
          <w:i/>
          <w:iCs/>
          <w:color w:val="000000" w:themeColor="text1"/>
          <w:sz w:val="24"/>
          <w:szCs w:val="24"/>
        </w:rPr>
        <w:t>“ The collection have been accessible to a larger extend especially  after 2000.  The Mapungubwe collection was temporarily curated and exhibited for 60 years by the former Transvaal Museum (today DITSONG Museums of Natural History) as they served as the repository of the Mapungubwe Collection until the 1970s. Sporadic exhibitions were held; however, the Mapungubwe Collection was permanently exhibited at what is today the University of Pretoria Museums since June 2000</w:t>
      </w:r>
    </w:p>
    <w:p w14:paraId="4DCB811E" w14:textId="77777777" w:rsidR="00D536B5" w:rsidRDefault="00D536B5" w:rsidP="006B0F67">
      <w:pPr>
        <w:spacing w:line="360" w:lineRule="auto"/>
        <w:jc w:val="both"/>
        <w:rPr>
          <w:rFonts w:asciiTheme="majorBidi" w:hAnsiTheme="majorBidi" w:cstheme="majorBidi"/>
          <w:color w:val="000000" w:themeColor="text1"/>
          <w:sz w:val="24"/>
          <w:szCs w:val="24"/>
        </w:rPr>
      </w:pPr>
    </w:p>
    <w:p w14:paraId="13C819A4" w14:textId="5F8C8D40" w:rsidR="00D536B5" w:rsidRDefault="006B0F67" w:rsidP="006B0F67">
      <w:pPr>
        <w:spacing w:line="360" w:lineRule="auto"/>
        <w:jc w:val="both"/>
        <w:rPr>
          <w:rFonts w:asciiTheme="majorBidi" w:hAnsiTheme="majorBidi" w:cstheme="majorBidi"/>
          <w:b/>
          <w:color w:val="000000" w:themeColor="text1"/>
          <w:sz w:val="24"/>
          <w:szCs w:val="24"/>
        </w:rPr>
      </w:pPr>
      <w:r w:rsidRPr="00574A83">
        <w:rPr>
          <w:rFonts w:asciiTheme="majorBidi" w:hAnsiTheme="majorBidi" w:cstheme="majorBidi"/>
          <w:color w:val="000000" w:themeColor="text1"/>
          <w:sz w:val="24"/>
          <w:szCs w:val="24"/>
        </w:rPr>
        <w:t xml:space="preserve">Another question asked was </w:t>
      </w:r>
      <w:r w:rsidR="00593FFB" w:rsidRPr="00574A83">
        <w:rPr>
          <w:rFonts w:asciiTheme="majorBidi" w:hAnsiTheme="majorBidi" w:cstheme="majorBidi"/>
          <w:i/>
          <w:color w:val="000000" w:themeColor="text1"/>
          <w:sz w:val="24"/>
          <w:szCs w:val="24"/>
        </w:rPr>
        <w:t>“What</w:t>
      </w:r>
      <w:r w:rsidRPr="00260D04">
        <w:rPr>
          <w:rFonts w:asciiTheme="majorBidi" w:hAnsiTheme="majorBidi" w:cstheme="majorBidi"/>
          <w:b/>
          <w:color w:val="000000" w:themeColor="text1"/>
          <w:sz w:val="24"/>
          <w:szCs w:val="24"/>
        </w:rPr>
        <w:t xml:space="preserve"> challenges, if any, are there in the management of archaeological collection?” </w:t>
      </w:r>
    </w:p>
    <w:p w14:paraId="102F6CFA" w14:textId="69E5FEB0" w:rsidR="00D536B5" w:rsidRPr="00E16FA8" w:rsidRDefault="00D536B5" w:rsidP="00D536B5">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“A</w:t>
      </w:r>
      <w:r>
        <w:rPr>
          <w:rFonts w:asciiTheme="majorBidi" w:hAnsiTheme="majorBidi" w:cstheme="majorBidi"/>
          <w:color w:val="000000" w:themeColor="text1"/>
          <w:sz w:val="24"/>
          <w:szCs w:val="24"/>
        </w:rPr>
        <w:t>1.</w:t>
      </w:r>
      <w:r w:rsidRPr="00D536B5">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 xml:space="preserve">Respondent A1 from NMN </w:t>
      </w:r>
      <w:r w:rsidRPr="00E16FA8">
        <w:rPr>
          <w:rFonts w:asciiTheme="majorBidi" w:hAnsiTheme="majorBidi" w:cstheme="majorBidi"/>
          <w:i/>
          <w:color w:val="000000" w:themeColor="text1"/>
          <w:sz w:val="24"/>
          <w:szCs w:val="24"/>
        </w:rPr>
        <w:t>could not answer this question because she felt it will be best answered by respondent A2</w:t>
      </w:r>
    </w:p>
    <w:p w14:paraId="067479DB" w14:textId="3A662CF8" w:rsidR="00D536B5" w:rsidRDefault="00D536B5" w:rsidP="00D536B5">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 xml:space="preserve">Respondent “A2Respondent A2 from NMN commented that </w:t>
      </w:r>
      <w:r w:rsidR="000B257A" w:rsidRPr="00574A83">
        <w:rPr>
          <w:rFonts w:asciiTheme="majorBidi" w:hAnsiTheme="majorBidi" w:cstheme="majorBidi"/>
          <w:i/>
          <w:color w:val="000000" w:themeColor="text1"/>
          <w:sz w:val="24"/>
          <w:szCs w:val="24"/>
        </w:rPr>
        <w:t>“Financial</w:t>
      </w:r>
      <w:r w:rsidRPr="00574A83">
        <w:rPr>
          <w:rFonts w:asciiTheme="majorBidi" w:hAnsiTheme="majorBidi" w:cstheme="majorBidi"/>
          <w:i/>
          <w:iCs/>
          <w:color w:val="000000" w:themeColor="text1"/>
          <w:sz w:val="24"/>
          <w:szCs w:val="24"/>
        </w:rPr>
        <w:t xml:space="preserve"> resources to conduct evidence based research, Covid-19 travel restricts and associated health protocols. Insufficient competent to conduct scientific research, Lack of laboratory and specialized research tools and equipment, Limited career growth within the heritage </w:t>
      </w:r>
      <w:r w:rsidR="000B257A" w:rsidRPr="00574A83">
        <w:rPr>
          <w:rFonts w:asciiTheme="majorBidi" w:hAnsiTheme="majorBidi" w:cstheme="majorBidi"/>
          <w:i/>
          <w:iCs/>
          <w:color w:val="000000" w:themeColor="text1"/>
          <w:sz w:val="24"/>
          <w:szCs w:val="24"/>
        </w:rPr>
        <w:t>sector,</w:t>
      </w:r>
      <w:r w:rsidRPr="00574A83">
        <w:rPr>
          <w:rFonts w:asciiTheme="majorBidi" w:hAnsiTheme="majorBidi" w:cstheme="majorBidi"/>
          <w:i/>
          <w:iCs/>
          <w:color w:val="000000" w:themeColor="text1"/>
          <w:sz w:val="24"/>
          <w:szCs w:val="24"/>
        </w:rPr>
        <w:t xml:space="preserve"> </w:t>
      </w:r>
    </w:p>
    <w:p w14:paraId="3D738187" w14:textId="69900698" w:rsidR="00D536B5" w:rsidRDefault="00D536B5" w:rsidP="00D536B5">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 </w:t>
      </w:r>
      <w:r w:rsidRPr="00574A83">
        <w:rPr>
          <w:rFonts w:asciiTheme="majorBidi" w:hAnsiTheme="majorBidi" w:cstheme="majorBidi"/>
          <w:color w:val="000000" w:themeColor="text1"/>
          <w:sz w:val="24"/>
          <w:szCs w:val="24"/>
        </w:rPr>
        <w:t xml:space="preserve">B1 a previous curator who worked in the collection NMN </w:t>
      </w:r>
      <w:r w:rsidRPr="00574A83">
        <w:rPr>
          <w:rFonts w:asciiTheme="majorBidi" w:hAnsiTheme="majorBidi" w:cstheme="majorBidi"/>
          <w:i/>
          <w:iCs/>
          <w:color w:val="000000" w:themeColor="text1"/>
          <w:sz w:val="24"/>
          <w:szCs w:val="24"/>
        </w:rPr>
        <w:t>was</w:t>
      </w:r>
      <w:r w:rsidRPr="00574A83">
        <w:rPr>
          <w:rFonts w:asciiTheme="majorBidi" w:eastAsia="Garamond" w:hAnsiTheme="majorBidi" w:cstheme="majorBidi"/>
          <w:i/>
          <w:iCs/>
          <w:color w:val="000000" w:themeColor="text1"/>
          <w:sz w:val="24"/>
          <w:szCs w:val="24"/>
        </w:rPr>
        <w:t xml:space="preserve"> lack of storage, safety from risks like fire since </w:t>
      </w:r>
      <w:proofErr w:type="spellStart"/>
      <w:r w:rsidRPr="00574A83">
        <w:rPr>
          <w:rFonts w:asciiTheme="majorBidi" w:eastAsia="Garamond" w:hAnsiTheme="majorBidi" w:cstheme="majorBidi"/>
          <w:i/>
          <w:iCs/>
          <w:color w:val="000000" w:themeColor="text1"/>
          <w:sz w:val="24"/>
          <w:szCs w:val="24"/>
        </w:rPr>
        <w:t>artifacts</w:t>
      </w:r>
      <w:proofErr w:type="spellEnd"/>
      <w:r w:rsidRPr="00574A83">
        <w:rPr>
          <w:rFonts w:asciiTheme="majorBidi" w:eastAsia="Garamond" w:hAnsiTheme="majorBidi" w:cstheme="majorBidi"/>
          <w:i/>
          <w:iCs/>
          <w:color w:val="000000" w:themeColor="text1"/>
          <w:sz w:val="24"/>
          <w:szCs w:val="24"/>
        </w:rPr>
        <w:t xml:space="preserve"> are mostly in boxes, interest of researchers for more of already collected material were the pressing </w:t>
      </w:r>
      <w:proofErr w:type="gramStart"/>
      <w:r w:rsidRPr="00574A83">
        <w:rPr>
          <w:rFonts w:asciiTheme="majorBidi" w:eastAsia="Garamond" w:hAnsiTheme="majorBidi" w:cstheme="majorBidi"/>
          <w:i/>
          <w:iCs/>
          <w:color w:val="000000" w:themeColor="text1"/>
          <w:sz w:val="24"/>
          <w:szCs w:val="24"/>
        </w:rPr>
        <w:t>challenges.</w:t>
      </w:r>
      <w:r w:rsidRPr="00574A83">
        <w:rPr>
          <w:rFonts w:asciiTheme="majorBidi" w:hAnsiTheme="majorBidi" w:cstheme="majorBidi"/>
          <w:color w:val="000000" w:themeColor="text1"/>
          <w:sz w:val="24"/>
          <w:szCs w:val="24"/>
        </w:rPr>
        <w:t>.</w:t>
      </w:r>
      <w:proofErr w:type="gramEnd"/>
      <w:r w:rsidRPr="00574A83">
        <w:rPr>
          <w:rFonts w:asciiTheme="majorBidi" w:hAnsiTheme="majorBidi" w:cstheme="majorBidi"/>
          <w:color w:val="000000" w:themeColor="text1"/>
          <w:sz w:val="24"/>
          <w:szCs w:val="24"/>
        </w:rPr>
        <w:t xml:space="preserve"> </w:t>
      </w:r>
      <w:r w:rsidRPr="00574A83">
        <w:rPr>
          <w:rFonts w:asciiTheme="majorBidi" w:hAnsiTheme="majorBidi" w:cstheme="majorBidi"/>
          <w:i/>
          <w:iCs/>
          <w:color w:val="000000" w:themeColor="text1"/>
          <w:sz w:val="24"/>
          <w:szCs w:val="24"/>
        </w:rPr>
        <w:t xml:space="preserve">he </w:t>
      </w:r>
      <w:proofErr w:type="gramStart"/>
      <w:r w:rsidRPr="00574A83">
        <w:rPr>
          <w:rFonts w:asciiTheme="majorBidi" w:hAnsiTheme="majorBidi" w:cstheme="majorBidi"/>
          <w:i/>
          <w:iCs/>
          <w:color w:val="000000" w:themeColor="text1"/>
          <w:sz w:val="24"/>
          <w:szCs w:val="24"/>
        </w:rPr>
        <w:t>struggle</w:t>
      </w:r>
      <w:proofErr w:type="gramEnd"/>
      <w:r w:rsidRPr="00574A83">
        <w:rPr>
          <w:rFonts w:asciiTheme="majorBidi" w:hAnsiTheme="majorBidi" w:cstheme="majorBidi"/>
          <w:i/>
          <w:iCs/>
          <w:color w:val="000000" w:themeColor="text1"/>
          <w:sz w:val="24"/>
          <w:szCs w:val="24"/>
        </w:rPr>
        <w:t xml:space="preserve"> over international, national, regional and individual significance value of heritage</w:t>
      </w:r>
    </w:p>
    <w:p w14:paraId="133CF003" w14:textId="02292CF4" w:rsidR="00D536B5" w:rsidRPr="00E16FA8" w:rsidRDefault="00D536B5" w:rsidP="00D536B5">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E16FA8">
        <w:rPr>
          <w:rFonts w:asciiTheme="majorBidi" w:hAnsiTheme="majorBidi" w:cstheme="majorBidi"/>
          <w:color w:val="000000" w:themeColor="text1"/>
          <w:sz w:val="24"/>
          <w:szCs w:val="24"/>
        </w:rPr>
        <w:t xml:space="preserve"> </w:t>
      </w:r>
      <w:r w:rsidR="00E16FA8" w:rsidRPr="00E16FA8">
        <w:rPr>
          <w:rFonts w:asciiTheme="majorBidi" w:hAnsiTheme="majorBidi" w:cstheme="majorBidi"/>
          <w:i/>
          <w:color w:val="000000" w:themeColor="text1"/>
          <w:sz w:val="24"/>
          <w:szCs w:val="24"/>
        </w:rPr>
        <w:t>Space for storage, storage boxes for artefacts, issues of the understaff, issues of the capacity building and lack of trainings.</w:t>
      </w:r>
    </w:p>
    <w:p w14:paraId="23D06002" w14:textId="44E0FA47" w:rsidR="00D536B5" w:rsidRPr="00E16FA8" w:rsidRDefault="00D536B5" w:rsidP="00593FFB">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00593FFB" w:rsidRPr="00593FFB">
        <w:t xml:space="preserve"> </w:t>
      </w:r>
      <w:r w:rsidR="00593FFB" w:rsidRPr="00E16FA8">
        <w:rPr>
          <w:rFonts w:asciiTheme="majorBidi" w:hAnsiTheme="majorBidi" w:cstheme="majorBidi"/>
          <w:i/>
          <w:color w:val="000000" w:themeColor="text1"/>
          <w:sz w:val="24"/>
          <w:szCs w:val="24"/>
        </w:rPr>
        <w:t>storage, safety from risks like fire, mostly in boxes, inte</w:t>
      </w:r>
      <w:r w:rsidR="008E43CC" w:rsidRPr="00E16FA8">
        <w:rPr>
          <w:rFonts w:asciiTheme="majorBidi" w:hAnsiTheme="majorBidi" w:cstheme="majorBidi"/>
          <w:i/>
          <w:color w:val="000000" w:themeColor="text1"/>
          <w:sz w:val="24"/>
          <w:szCs w:val="24"/>
        </w:rPr>
        <w:t xml:space="preserve">rest of researchers for more of </w:t>
      </w:r>
      <w:r w:rsidR="00593FFB" w:rsidRPr="00E16FA8">
        <w:rPr>
          <w:rFonts w:asciiTheme="majorBidi" w:hAnsiTheme="majorBidi" w:cstheme="majorBidi"/>
          <w:i/>
          <w:color w:val="000000" w:themeColor="text1"/>
          <w:sz w:val="24"/>
          <w:szCs w:val="24"/>
        </w:rPr>
        <w:t>already collected material</w:t>
      </w:r>
    </w:p>
    <w:p w14:paraId="0BFFFA0E" w14:textId="127F3BAE" w:rsidR="00D536B5" w:rsidRDefault="00D536B5" w:rsidP="00D536B5">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Pr="00D536B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R</w:t>
      </w:r>
      <w:r w:rsidRPr="00574A83">
        <w:rPr>
          <w:rFonts w:asciiTheme="majorBidi" w:hAnsiTheme="majorBidi" w:cstheme="majorBidi"/>
          <w:color w:val="000000" w:themeColor="text1"/>
          <w:sz w:val="24"/>
          <w:szCs w:val="24"/>
        </w:rPr>
        <w:t xml:space="preserve">espondent D1 from UPM remarked that </w:t>
      </w:r>
      <w:r w:rsidRPr="00574A83">
        <w:rPr>
          <w:rFonts w:asciiTheme="majorBidi" w:hAnsiTheme="majorBidi" w:cstheme="majorBidi"/>
          <w:i/>
          <w:iCs/>
          <w:color w:val="000000" w:themeColor="text1"/>
          <w:sz w:val="24"/>
          <w:szCs w:val="24"/>
        </w:rPr>
        <w:t>“the backlog of collections management over 85 years, poor documentation over decades and long-term conservation needs. Public access to other parts of the Mapungubwe Collection held by other institutions”.</w:t>
      </w:r>
    </w:p>
    <w:p w14:paraId="36194008" w14:textId="568B4B44" w:rsidR="00D536B5" w:rsidRDefault="006B0F67" w:rsidP="00260D04">
      <w:pPr>
        <w:pStyle w:val="BodyA"/>
        <w:spacing w:before="200" w:line="360" w:lineRule="auto"/>
        <w:jc w:val="both"/>
        <w:rPr>
          <w:rFonts w:asciiTheme="majorBidi" w:hAnsiTheme="majorBidi" w:cstheme="majorBidi"/>
          <w:color w:val="000000" w:themeColor="text1"/>
        </w:rPr>
      </w:pPr>
      <w:r w:rsidRPr="00574A83">
        <w:rPr>
          <w:rFonts w:asciiTheme="majorBidi" w:hAnsiTheme="majorBidi" w:cstheme="majorBidi"/>
          <w:color w:val="000000" w:themeColor="text1"/>
        </w:rPr>
        <w:t xml:space="preserve">The researcher wanted to find out to </w:t>
      </w:r>
      <w:r w:rsidR="00D536B5">
        <w:rPr>
          <w:rFonts w:asciiTheme="majorBidi" w:hAnsiTheme="majorBidi" w:cstheme="majorBidi"/>
          <w:b/>
          <w:color w:val="000000" w:themeColor="text1"/>
        </w:rPr>
        <w:t>W</w:t>
      </w:r>
      <w:r w:rsidRPr="00260D04">
        <w:rPr>
          <w:rFonts w:asciiTheme="majorBidi" w:hAnsiTheme="majorBidi" w:cstheme="majorBidi"/>
          <w:b/>
          <w:color w:val="000000" w:themeColor="text1"/>
        </w:rPr>
        <w:t xml:space="preserve">hat extent has your museum been challenged to </w:t>
      </w:r>
      <w:r w:rsidR="00593FFB" w:rsidRPr="00260D04">
        <w:rPr>
          <w:rFonts w:asciiTheme="majorBidi" w:hAnsiTheme="majorBidi" w:cstheme="majorBidi"/>
          <w:b/>
          <w:color w:val="000000" w:themeColor="text1"/>
        </w:rPr>
        <w:t>decolonize</w:t>
      </w:r>
      <w:r w:rsidRPr="00260D04">
        <w:rPr>
          <w:rFonts w:asciiTheme="majorBidi" w:hAnsiTheme="majorBidi" w:cstheme="majorBidi"/>
          <w:b/>
          <w:color w:val="000000" w:themeColor="text1"/>
        </w:rPr>
        <w:t xml:space="preserve"> the archaeological collections curated by the institution?</w:t>
      </w:r>
      <w:r w:rsidRPr="00574A83">
        <w:rPr>
          <w:rFonts w:asciiTheme="majorBidi" w:hAnsiTheme="majorBidi" w:cstheme="majorBidi"/>
          <w:color w:val="000000" w:themeColor="text1"/>
        </w:rPr>
        <w:t xml:space="preserve"> </w:t>
      </w:r>
    </w:p>
    <w:p w14:paraId="0956A56F" w14:textId="151A6352" w:rsidR="00D536B5" w:rsidRDefault="00D536B5" w:rsidP="00D536B5">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w:t>
      </w:r>
      <w:r>
        <w:rPr>
          <w:rFonts w:asciiTheme="majorBidi" w:hAnsiTheme="majorBidi" w:cstheme="majorBidi"/>
          <w:color w:val="000000" w:themeColor="text1"/>
          <w:sz w:val="24"/>
          <w:szCs w:val="24"/>
        </w:rPr>
        <w:t>1.</w:t>
      </w:r>
      <w:r w:rsidR="00E16FA8">
        <w:rPr>
          <w:rFonts w:asciiTheme="majorBidi" w:hAnsiTheme="majorBidi" w:cstheme="majorBidi"/>
          <w:color w:val="000000" w:themeColor="text1"/>
          <w:sz w:val="24"/>
          <w:szCs w:val="24"/>
        </w:rPr>
        <w:t xml:space="preserve"> No challenged at all. </w:t>
      </w:r>
    </w:p>
    <w:p w14:paraId="5C153737" w14:textId="57C2CA5F" w:rsidR="00D536B5" w:rsidRDefault="00D536B5" w:rsidP="00D536B5">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lastRenderedPageBreak/>
        <w:t>Respondent “A2</w:t>
      </w:r>
      <w:r w:rsidR="00514C7F" w:rsidRPr="00514C7F">
        <w:rPr>
          <w:rFonts w:asciiTheme="majorBidi" w:hAnsiTheme="majorBidi" w:cstheme="majorBidi"/>
          <w:color w:val="000000" w:themeColor="text1"/>
        </w:rPr>
        <w:t xml:space="preserve"> </w:t>
      </w:r>
      <w:r w:rsidR="00514C7F" w:rsidRPr="00574A83">
        <w:rPr>
          <w:rFonts w:asciiTheme="majorBidi" w:hAnsiTheme="majorBidi" w:cstheme="majorBidi"/>
          <w:color w:val="000000" w:themeColor="text1"/>
        </w:rPr>
        <w:t xml:space="preserve">Respondents A2 from NMN </w:t>
      </w:r>
      <w:proofErr w:type="gramStart"/>
      <w:r w:rsidR="00514C7F" w:rsidRPr="00574A83">
        <w:rPr>
          <w:rFonts w:asciiTheme="majorBidi" w:hAnsiTheme="majorBidi" w:cstheme="majorBidi"/>
          <w:color w:val="000000" w:themeColor="text1"/>
        </w:rPr>
        <w:t>explained  that</w:t>
      </w:r>
      <w:proofErr w:type="gramEnd"/>
      <w:r w:rsidR="00514C7F" w:rsidRPr="00574A83">
        <w:rPr>
          <w:rFonts w:asciiTheme="majorBidi" w:hAnsiTheme="majorBidi" w:cstheme="majorBidi"/>
          <w:color w:val="000000" w:themeColor="text1"/>
        </w:rPr>
        <w:t xml:space="preserve"> “ </w:t>
      </w:r>
      <w:r w:rsidR="00514C7F" w:rsidRPr="00574A83">
        <w:rPr>
          <w:rFonts w:asciiTheme="majorBidi" w:hAnsiTheme="majorBidi" w:cstheme="majorBidi"/>
          <w:i/>
          <w:iCs/>
          <w:color w:val="000000" w:themeColor="text1"/>
        </w:rPr>
        <w:t>I am responding to the question from the point of view that understand that it is not easy to describe what colonialism actually is, even though there have been numerous attempts to define it that differ according to the geographic or political position and agenda of those defining it and the epoch in which they undertook those definitions. This is not surprising, since it subsumes phenomena that date back up to six hundred years, evolved and changed during that period and affected the interaction of people from very different societies and “cultures”.  Therefore, the National Museum of Namibia has embarked on the process of decolonizing the museum collection by first analysis the historical landscape of Namibia, which objects of the museum collection talks to the history and heritage of the communities”.</w:t>
      </w:r>
    </w:p>
    <w:p w14:paraId="34F4130C" w14:textId="178994DE" w:rsidR="00D536B5" w:rsidRDefault="00D536B5" w:rsidP="00D536B5">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 </w:t>
      </w:r>
      <w:r w:rsidR="00E16FA8" w:rsidRPr="00E16FA8">
        <w:rPr>
          <w:rFonts w:asciiTheme="majorBidi" w:hAnsiTheme="majorBidi" w:cstheme="majorBidi"/>
          <w:i/>
          <w:color w:val="000000" w:themeColor="text1"/>
          <w:sz w:val="24"/>
          <w:szCs w:val="24"/>
        </w:rPr>
        <w:t>Yes there were challenges. What the respondent did was to bring in the voice of the indigenous knowledge and come up with exhibitions.</w:t>
      </w:r>
    </w:p>
    <w:p w14:paraId="128B7393" w14:textId="5CA40496" w:rsidR="00D536B5" w:rsidRPr="00D7183C" w:rsidRDefault="00D536B5" w:rsidP="00D536B5">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E16FA8">
        <w:rPr>
          <w:rFonts w:asciiTheme="majorBidi" w:hAnsiTheme="majorBidi" w:cstheme="majorBidi"/>
          <w:color w:val="000000" w:themeColor="text1"/>
          <w:sz w:val="24"/>
          <w:szCs w:val="24"/>
        </w:rPr>
        <w:t xml:space="preserve"> </w:t>
      </w:r>
      <w:r w:rsidR="00D7183C" w:rsidRPr="00D7183C">
        <w:rPr>
          <w:rFonts w:asciiTheme="majorBidi" w:hAnsiTheme="majorBidi" w:cstheme="majorBidi"/>
          <w:i/>
          <w:color w:val="000000" w:themeColor="text1"/>
          <w:sz w:val="24"/>
          <w:szCs w:val="24"/>
        </w:rPr>
        <w:t>The collection has been challenges due lack of efforts from the Museum’s management.</w:t>
      </w:r>
    </w:p>
    <w:p w14:paraId="0ADD9B6F" w14:textId="658E4753" w:rsidR="00D536B5" w:rsidRDefault="00D536B5" w:rsidP="00D536B5">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00514C7F" w:rsidRPr="00514C7F">
        <w:rPr>
          <w:rFonts w:asciiTheme="majorBidi" w:hAnsiTheme="majorBidi" w:cstheme="majorBidi"/>
          <w:color w:val="000000" w:themeColor="text1"/>
        </w:rPr>
        <w:t xml:space="preserve"> </w:t>
      </w:r>
      <w:r w:rsidR="00514C7F" w:rsidRPr="00574A83">
        <w:rPr>
          <w:rFonts w:asciiTheme="majorBidi" w:hAnsiTheme="majorBidi" w:cstheme="majorBidi"/>
          <w:color w:val="000000" w:themeColor="text1"/>
        </w:rPr>
        <w:t xml:space="preserve">Respondents C1 from NMB commented that </w:t>
      </w:r>
      <w:r w:rsidR="00514C7F" w:rsidRPr="00574A83">
        <w:rPr>
          <w:rFonts w:asciiTheme="majorBidi" w:hAnsiTheme="majorBidi" w:cstheme="majorBidi"/>
          <w:i/>
          <w:iCs/>
          <w:color w:val="000000" w:themeColor="text1"/>
        </w:rPr>
        <w:t>“No</w:t>
      </w:r>
      <w:r w:rsidR="00514C7F" w:rsidRPr="00574A83">
        <w:rPr>
          <w:rFonts w:asciiTheme="majorBidi" w:eastAsia="Garamond" w:hAnsiTheme="majorBidi" w:cstheme="majorBidi"/>
          <w:i/>
          <w:iCs/>
          <w:color w:val="000000" w:themeColor="text1"/>
        </w:rPr>
        <w:t xml:space="preserve"> deliberate effort nor the use of that nomenclature. However, for </w:t>
      </w:r>
      <w:proofErr w:type="spellStart"/>
      <w:r w:rsidR="00514C7F" w:rsidRPr="00574A83">
        <w:rPr>
          <w:rFonts w:asciiTheme="majorBidi" w:eastAsia="Garamond" w:hAnsiTheme="majorBidi" w:cstheme="majorBidi"/>
          <w:i/>
          <w:iCs/>
          <w:color w:val="000000" w:themeColor="text1"/>
        </w:rPr>
        <w:t>e.g</w:t>
      </w:r>
      <w:proofErr w:type="spellEnd"/>
      <w:r w:rsidR="00514C7F" w:rsidRPr="00574A83">
        <w:rPr>
          <w:rFonts w:asciiTheme="majorBidi" w:eastAsia="Garamond" w:hAnsiTheme="majorBidi" w:cstheme="majorBidi"/>
          <w:i/>
          <w:iCs/>
          <w:color w:val="000000" w:themeColor="text1"/>
        </w:rPr>
        <w:t xml:space="preserve"> the 1994 </w:t>
      </w:r>
      <w:proofErr w:type="spellStart"/>
      <w:r w:rsidR="00514C7F" w:rsidRPr="00574A83">
        <w:rPr>
          <w:rFonts w:asciiTheme="majorBidi" w:eastAsia="Garamond" w:hAnsiTheme="majorBidi" w:cstheme="majorBidi"/>
          <w:i/>
          <w:iCs/>
          <w:color w:val="000000" w:themeColor="text1"/>
        </w:rPr>
        <w:t>Tsodilo</w:t>
      </w:r>
      <w:proofErr w:type="spellEnd"/>
      <w:r w:rsidR="00514C7F" w:rsidRPr="00574A83">
        <w:rPr>
          <w:rFonts w:asciiTheme="majorBidi" w:eastAsia="Garamond" w:hAnsiTheme="majorBidi" w:cstheme="majorBidi"/>
          <w:i/>
          <w:iCs/>
          <w:color w:val="000000" w:themeColor="text1"/>
        </w:rPr>
        <w:t xml:space="preserve"> management plan by Alec Campbell, former Director of National Museum in Botswana promoted a </w:t>
      </w:r>
      <w:proofErr w:type="spellStart"/>
      <w:proofErr w:type="gramStart"/>
      <w:r w:rsidR="00514C7F" w:rsidRPr="00574A83">
        <w:rPr>
          <w:rFonts w:asciiTheme="majorBidi" w:eastAsia="Garamond" w:hAnsiTheme="majorBidi" w:cstheme="majorBidi"/>
          <w:i/>
          <w:iCs/>
          <w:color w:val="000000" w:themeColor="text1"/>
        </w:rPr>
        <w:t>prestine</w:t>
      </w:r>
      <w:proofErr w:type="spellEnd"/>
      <w:r w:rsidR="00514C7F" w:rsidRPr="00574A83">
        <w:rPr>
          <w:rFonts w:asciiTheme="majorBidi" w:eastAsia="Garamond" w:hAnsiTheme="majorBidi" w:cstheme="majorBidi"/>
          <w:i/>
          <w:iCs/>
          <w:color w:val="000000" w:themeColor="text1"/>
        </w:rPr>
        <w:t xml:space="preserve">  </w:t>
      </w:r>
      <w:proofErr w:type="spellStart"/>
      <w:r w:rsidR="00514C7F" w:rsidRPr="00574A83">
        <w:rPr>
          <w:rFonts w:asciiTheme="majorBidi" w:eastAsia="Garamond" w:hAnsiTheme="majorBidi" w:cstheme="majorBidi"/>
          <w:i/>
          <w:iCs/>
          <w:color w:val="000000" w:themeColor="text1"/>
        </w:rPr>
        <w:t>environmentbeith</w:t>
      </w:r>
      <w:proofErr w:type="spellEnd"/>
      <w:proofErr w:type="gramEnd"/>
      <w:r w:rsidR="00514C7F" w:rsidRPr="00574A83">
        <w:rPr>
          <w:rFonts w:asciiTheme="majorBidi" w:eastAsia="Garamond" w:hAnsiTheme="majorBidi" w:cstheme="majorBidi"/>
          <w:i/>
          <w:iCs/>
          <w:color w:val="000000" w:themeColor="text1"/>
        </w:rPr>
        <w:t xml:space="preserve"> no developments and </w:t>
      </w:r>
      <w:proofErr w:type="spellStart"/>
      <w:r w:rsidR="00514C7F" w:rsidRPr="00574A83">
        <w:rPr>
          <w:rFonts w:asciiTheme="majorBidi" w:eastAsia="Garamond" w:hAnsiTheme="majorBidi" w:cstheme="majorBidi"/>
          <w:i/>
          <w:iCs/>
          <w:color w:val="000000" w:themeColor="text1"/>
        </w:rPr>
        <w:t>infrustrure</w:t>
      </w:r>
      <w:proofErr w:type="spellEnd"/>
      <w:r w:rsidR="00514C7F" w:rsidRPr="00574A83">
        <w:rPr>
          <w:rFonts w:asciiTheme="majorBidi" w:eastAsia="Garamond" w:hAnsiTheme="majorBidi" w:cstheme="majorBidi"/>
          <w:i/>
          <w:iCs/>
          <w:color w:val="000000" w:themeColor="text1"/>
        </w:rPr>
        <w:t xml:space="preserve"> around the site, including </w:t>
      </w:r>
      <w:proofErr w:type="spellStart"/>
      <w:r w:rsidR="00514C7F" w:rsidRPr="00574A83">
        <w:rPr>
          <w:rFonts w:asciiTheme="majorBidi" w:eastAsia="Garamond" w:hAnsiTheme="majorBidi" w:cstheme="majorBidi"/>
          <w:i/>
          <w:iCs/>
          <w:color w:val="000000" w:themeColor="text1"/>
        </w:rPr>
        <w:t>denyong</w:t>
      </w:r>
      <w:proofErr w:type="spellEnd"/>
      <w:r w:rsidR="00514C7F" w:rsidRPr="00574A83">
        <w:rPr>
          <w:rFonts w:asciiTheme="majorBidi" w:eastAsia="Garamond" w:hAnsiTheme="majorBidi" w:cstheme="majorBidi"/>
          <w:i/>
          <w:iCs/>
          <w:color w:val="000000" w:themeColor="text1"/>
        </w:rPr>
        <w:t xml:space="preserve"> the communities of </w:t>
      </w:r>
      <w:proofErr w:type="spellStart"/>
      <w:r w:rsidR="00514C7F" w:rsidRPr="00574A83">
        <w:rPr>
          <w:rFonts w:asciiTheme="majorBidi" w:eastAsia="Garamond" w:hAnsiTheme="majorBidi" w:cstheme="majorBidi"/>
          <w:i/>
          <w:iCs/>
          <w:color w:val="000000" w:themeColor="text1"/>
        </w:rPr>
        <w:t>Tsodilo</w:t>
      </w:r>
      <w:proofErr w:type="spellEnd"/>
      <w:r w:rsidR="00514C7F" w:rsidRPr="00574A83">
        <w:rPr>
          <w:rFonts w:asciiTheme="majorBidi" w:eastAsia="Garamond" w:hAnsiTheme="majorBidi" w:cstheme="majorBidi"/>
          <w:i/>
          <w:iCs/>
          <w:color w:val="000000" w:themeColor="text1"/>
        </w:rPr>
        <w:t xml:space="preserve"> better roads, to limit influx and preserve the rock art. On the contrary, the 2005 integrated management plan (</w:t>
      </w:r>
      <w:proofErr w:type="spellStart"/>
      <w:r w:rsidR="00514C7F" w:rsidRPr="00574A83">
        <w:rPr>
          <w:rFonts w:asciiTheme="majorBidi" w:eastAsia="Garamond" w:hAnsiTheme="majorBidi" w:cstheme="majorBidi"/>
          <w:i/>
          <w:iCs/>
          <w:color w:val="000000" w:themeColor="text1"/>
        </w:rPr>
        <w:t>Ecosurv</w:t>
      </w:r>
      <w:proofErr w:type="spellEnd"/>
      <w:r w:rsidR="00514C7F" w:rsidRPr="00574A83">
        <w:rPr>
          <w:rFonts w:asciiTheme="majorBidi" w:eastAsia="Garamond" w:hAnsiTheme="majorBidi" w:cstheme="majorBidi"/>
          <w:i/>
          <w:iCs/>
          <w:color w:val="000000" w:themeColor="text1"/>
        </w:rPr>
        <w:t xml:space="preserve"> Consultants) 7of which I was convener, and our management plan for </w:t>
      </w:r>
      <w:proofErr w:type="spellStart"/>
      <w:r w:rsidR="00514C7F" w:rsidRPr="00574A83">
        <w:rPr>
          <w:rFonts w:asciiTheme="majorBidi" w:eastAsia="Garamond" w:hAnsiTheme="majorBidi" w:cstheme="majorBidi"/>
          <w:i/>
          <w:iCs/>
          <w:color w:val="000000" w:themeColor="text1"/>
        </w:rPr>
        <w:t>Tsodilo</w:t>
      </w:r>
      <w:proofErr w:type="spellEnd"/>
      <w:r w:rsidR="00514C7F" w:rsidRPr="00574A83">
        <w:rPr>
          <w:rFonts w:asciiTheme="majorBidi" w:eastAsia="Garamond" w:hAnsiTheme="majorBidi" w:cstheme="majorBidi"/>
          <w:i/>
          <w:iCs/>
          <w:color w:val="000000" w:themeColor="text1"/>
        </w:rPr>
        <w:t xml:space="preserve"> (</w:t>
      </w:r>
      <w:proofErr w:type="spellStart"/>
      <w:r w:rsidR="00514C7F" w:rsidRPr="00574A83">
        <w:rPr>
          <w:rFonts w:asciiTheme="majorBidi" w:eastAsia="Garamond" w:hAnsiTheme="majorBidi" w:cstheme="majorBidi"/>
          <w:i/>
          <w:iCs/>
          <w:color w:val="000000" w:themeColor="text1"/>
        </w:rPr>
        <w:t>Segadika</w:t>
      </w:r>
      <w:proofErr w:type="spellEnd"/>
      <w:r w:rsidR="00514C7F" w:rsidRPr="00574A83">
        <w:rPr>
          <w:rFonts w:asciiTheme="majorBidi" w:eastAsia="Garamond" w:hAnsiTheme="majorBidi" w:cstheme="majorBidi"/>
          <w:i/>
          <w:iCs/>
          <w:color w:val="000000" w:themeColor="text1"/>
        </w:rPr>
        <w:t xml:space="preserve"> and </w:t>
      </w:r>
      <w:proofErr w:type="spellStart"/>
      <w:r w:rsidR="00514C7F" w:rsidRPr="00574A83">
        <w:rPr>
          <w:rFonts w:asciiTheme="majorBidi" w:eastAsia="Garamond" w:hAnsiTheme="majorBidi" w:cstheme="majorBidi"/>
          <w:i/>
          <w:iCs/>
          <w:color w:val="000000" w:themeColor="text1"/>
        </w:rPr>
        <w:t>Taruvinga</w:t>
      </w:r>
      <w:proofErr w:type="spellEnd"/>
      <w:r w:rsidR="00514C7F" w:rsidRPr="00574A83">
        <w:rPr>
          <w:rFonts w:asciiTheme="majorBidi" w:eastAsia="Garamond" w:hAnsiTheme="majorBidi" w:cstheme="majorBidi"/>
          <w:i/>
          <w:iCs/>
          <w:color w:val="000000" w:themeColor="text1"/>
        </w:rPr>
        <w:t xml:space="preserve"> 2009) is post-colonial in its people first, landscape approach to the heritage site development schedule”</w:t>
      </w:r>
    </w:p>
    <w:p w14:paraId="72A09A4F" w14:textId="09BD5B25" w:rsidR="00D536B5" w:rsidRDefault="00D536B5" w:rsidP="00514C7F">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00514C7F" w:rsidRPr="00514C7F">
        <w:rPr>
          <w:rFonts w:asciiTheme="majorBidi" w:hAnsiTheme="majorBidi" w:cstheme="majorBidi"/>
          <w:color w:val="000000" w:themeColor="text1"/>
        </w:rPr>
        <w:t xml:space="preserve"> </w:t>
      </w:r>
      <w:proofErr w:type="spellStart"/>
      <w:r w:rsidR="00514C7F" w:rsidRPr="00574A83">
        <w:rPr>
          <w:rFonts w:asciiTheme="majorBidi" w:hAnsiTheme="majorBidi" w:cstheme="majorBidi"/>
          <w:color w:val="000000" w:themeColor="text1"/>
        </w:rPr>
        <w:t>D1</w:t>
      </w:r>
      <w:proofErr w:type="spellEnd"/>
      <w:r w:rsidR="00514C7F" w:rsidRPr="00574A83">
        <w:rPr>
          <w:rFonts w:asciiTheme="majorBidi" w:hAnsiTheme="majorBidi" w:cstheme="majorBidi"/>
          <w:color w:val="000000" w:themeColor="text1"/>
        </w:rPr>
        <w:t xml:space="preserve"> from the UPM outlined that </w:t>
      </w:r>
      <w:r w:rsidR="00514C7F" w:rsidRPr="00574A83">
        <w:rPr>
          <w:rFonts w:asciiTheme="majorBidi" w:hAnsiTheme="majorBidi" w:cstheme="majorBidi"/>
          <w:i/>
          <w:iCs/>
          <w:color w:val="000000" w:themeColor="text1"/>
        </w:rPr>
        <w:t>“The Mapungubwe Collection is one of the most contested archaeological collections for more than eight decades. The first attempt at decolonisation challenge goes back to 2000 by the UP to ensure access and public exhibition of the Mapungubwe Collection as a means of various layering of decolonisation inter alia, “providing wider access, better governance, promoting multi-disciplinary research”, in a sense moving the Mapungubwe Collection beyond the confines of archaeology. A second point is since the Mapungubwe Collection moved under the curation of the University of Pretoria Museums in June 2000, there has been active restorative justice move to directly address issues such as readdressing the polyphonic narrative of the history of Mapungubwe, the Mapungubwe repatriation of human remains</w:t>
      </w:r>
    </w:p>
    <w:p w14:paraId="7C72ADF9" w14:textId="77777777" w:rsidR="00D536B5" w:rsidRDefault="00D536B5" w:rsidP="00260D04">
      <w:pPr>
        <w:pStyle w:val="BodyA"/>
        <w:spacing w:before="200" w:line="360" w:lineRule="auto"/>
        <w:jc w:val="both"/>
        <w:rPr>
          <w:rFonts w:asciiTheme="majorBidi" w:hAnsiTheme="majorBidi" w:cstheme="majorBidi"/>
          <w:color w:val="000000" w:themeColor="text1"/>
        </w:rPr>
      </w:pPr>
    </w:p>
    <w:p w14:paraId="65697D13" w14:textId="77777777" w:rsidR="00D536B5" w:rsidRDefault="00D536B5" w:rsidP="00260D04">
      <w:pPr>
        <w:pStyle w:val="BodyA"/>
        <w:spacing w:before="200" w:line="360" w:lineRule="auto"/>
        <w:jc w:val="both"/>
        <w:rPr>
          <w:rFonts w:asciiTheme="majorBidi" w:hAnsiTheme="majorBidi" w:cstheme="majorBidi"/>
          <w:color w:val="000000" w:themeColor="text1"/>
        </w:rPr>
      </w:pPr>
    </w:p>
    <w:p w14:paraId="6A9D7472" w14:textId="77777777" w:rsidR="00514C7F" w:rsidRDefault="006B0F67" w:rsidP="006B0F67">
      <w:pPr>
        <w:pStyle w:val="Normal1"/>
        <w:pBdr>
          <w:top w:val="nil"/>
          <w:left w:val="nil"/>
          <w:bottom w:val="nil"/>
          <w:right w:val="nil"/>
          <w:between w:val="nil"/>
        </w:pBdr>
        <w:spacing w:after="200" w:line="360" w:lineRule="auto"/>
        <w:jc w:val="both"/>
        <w:rPr>
          <w:rFonts w:asciiTheme="majorBidi" w:eastAsia="Garamond" w:hAnsiTheme="majorBidi" w:cstheme="majorBidi"/>
          <w:b/>
          <w:color w:val="000000" w:themeColor="text1"/>
        </w:rPr>
      </w:pPr>
      <w:r w:rsidRPr="00574A83">
        <w:rPr>
          <w:rFonts w:asciiTheme="majorBidi" w:hAnsiTheme="majorBidi" w:cstheme="majorBidi"/>
          <w:color w:val="000000" w:themeColor="text1"/>
        </w:rPr>
        <w:lastRenderedPageBreak/>
        <w:t xml:space="preserve">The researcher posed another question to determine </w:t>
      </w:r>
      <w:r w:rsidRPr="00593FFB">
        <w:rPr>
          <w:rFonts w:asciiTheme="majorBidi" w:hAnsiTheme="majorBidi" w:cstheme="majorBidi"/>
          <w:b/>
          <w:color w:val="000000" w:themeColor="text1"/>
        </w:rPr>
        <w:t>the dominant theme(s) in the archaeological displays at your museum? What informs the</w:t>
      </w:r>
      <w:r w:rsidRPr="00260D04">
        <w:rPr>
          <w:rFonts w:asciiTheme="majorBidi" w:hAnsiTheme="majorBidi" w:cstheme="majorBidi"/>
          <w:b/>
          <w:color w:val="000000" w:themeColor="text1"/>
        </w:rPr>
        <w:t xml:space="preserve"> choice of such theme(s)?</w:t>
      </w:r>
      <w:r w:rsidRPr="00260D04">
        <w:rPr>
          <w:rFonts w:asciiTheme="majorBidi" w:eastAsia="Garamond" w:hAnsiTheme="majorBidi" w:cstheme="majorBidi"/>
          <w:b/>
          <w:color w:val="000000" w:themeColor="text1"/>
        </w:rPr>
        <w:t xml:space="preserve"> </w:t>
      </w:r>
    </w:p>
    <w:p w14:paraId="59223DF2" w14:textId="728BFADF" w:rsidR="00514C7F" w:rsidRDefault="00514C7F" w:rsidP="00514C7F">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w:t>
      </w:r>
      <w:r>
        <w:rPr>
          <w:rFonts w:asciiTheme="majorBidi" w:hAnsiTheme="majorBidi" w:cstheme="majorBidi"/>
          <w:color w:val="000000" w:themeColor="text1"/>
          <w:sz w:val="24"/>
          <w:szCs w:val="24"/>
        </w:rPr>
        <w:t>1.</w:t>
      </w:r>
      <w:r w:rsidR="00D7183C">
        <w:rPr>
          <w:rFonts w:asciiTheme="majorBidi" w:hAnsiTheme="majorBidi" w:cstheme="majorBidi"/>
          <w:color w:val="000000" w:themeColor="text1"/>
          <w:sz w:val="24"/>
          <w:szCs w:val="24"/>
        </w:rPr>
        <w:t xml:space="preserve"> The respondents did not respond to the question.</w:t>
      </w:r>
    </w:p>
    <w:p w14:paraId="00398196" w14:textId="625628F4" w:rsidR="007853B0" w:rsidRPr="007853B0" w:rsidRDefault="00514C7F" w:rsidP="007853B0">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“A2</w:t>
      </w:r>
      <w:r w:rsidR="007853B0" w:rsidRPr="007853B0">
        <w:t xml:space="preserve"> </w:t>
      </w:r>
      <w:r w:rsidR="007853B0" w:rsidRPr="007853B0">
        <w:rPr>
          <w:rFonts w:asciiTheme="majorBidi" w:hAnsiTheme="majorBidi" w:cstheme="majorBidi"/>
          <w:i/>
          <w:color w:val="000000" w:themeColor="text1"/>
          <w:sz w:val="24"/>
          <w:szCs w:val="24"/>
        </w:rPr>
        <w:t xml:space="preserve">The actual themes in the archaeology display can be observed through the lenses of the Curator who is currently responsible for the collection. As discussed, when the curator was appointed, management give a directed for the curator to analyse the </w:t>
      </w:r>
      <w:r w:rsidR="007853B0">
        <w:rPr>
          <w:rFonts w:asciiTheme="majorBidi" w:hAnsiTheme="majorBidi" w:cstheme="majorBidi"/>
          <w:i/>
          <w:color w:val="000000" w:themeColor="text1"/>
          <w:sz w:val="24"/>
          <w:szCs w:val="24"/>
        </w:rPr>
        <w:t xml:space="preserve">collection and </w:t>
      </w:r>
      <w:r w:rsidR="007853B0" w:rsidRPr="007853B0">
        <w:rPr>
          <w:rFonts w:asciiTheme="majorBidi" w:hAnsiTheme="majorBidi" w:cstheme="majorBidi"/>
          <w:i/>
          <w:color w:val="000000" w:themeColor="text1"/>
          <w:sz w:val="24"/>
          <w:szCs w:val="24"/>
        </w:rPr>
        <w:t>know more about not limited to the community voices and traditional knowledge of the</w:t>
      </w:r>
    </w:p>
    <w:p w14:paraId="392CF76A"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community knowledge about the collection. How the history of on human evolution and</w:t>
      </w:r>
    </w:p>
    <w:p w14:paraId="0D1C5F86"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analysis of material culture in the collection as well as the need to rewrite African History</w:t>
      </w:r>
    </w:p>
    <w:p w14:paraId="14895A85"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from an African perspective. Hence the post-colonial exhibitions and displays should be</w:t>
      </w:r>
    </w:p>
    <w:p w14:paraId="7B57E2DD" w14:textId="572C6D33"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developed aiming at community engagement in the preservation, management as well as</w:t>
      </w:r>
    </w:p>
    <w:p w14:paraId="75A72D18"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sustainable development of the museum collection relevant to the current and future</w:t>
      </w:r>
    </w:p>
    <w:p w14:paraId="2979F8D1"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generation. The issue of provenance is also an important tool in the field of archaeology</w:t>
      </w:r>
    </w:p>
    <w:p w14:paraId="474B3095"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thus it will also be used to create an overview as to whether the materials’ context was</w:t>
      </w:r>
    </w:p>
    <w:p w14:paraId="2A93A8FC"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recorded. The curator was given the instruction to facilitate the conduct provenance</w:t>
      </w:r>
    </w:p>
    <w:p w14:paraId="7DC691C0" w14:textId="7777777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research which to a place where object was originally found or came from, who collected</w:t>
      </w:r>
    </w:p>
    <w:p w14:paraId="10C2B96A" w14:textId="0C048AA7" w:rsidR="007853B0"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 xml:space="preserve">the object, how the object was used by who, how the object was acquired etc. </w:t>
      </w:r>
    </w:p>
    <w:p w14:paraId="11AF524C" w14:textId="30DC20A8" w:rsidR="00514C7F" w:rsidRPr="007853B0" w:rsidRDefault="007853B0" w:rsidP="007853B0">
      <w:pPr>
        <w:spacing w:line="360" w:lineRule="auto"/>
        <w:jc w:val="both"/>
        <w:rPr>
          <w:rFonts w:asciiTheme="majorBidi" w:hAnsiTheme="majorBidi" w:cstheme="majorBidi"/>
          <w:i/>
          <w:color w:val="000000" w:themeColor="text1"/>
          <w:sz w:val="24"/>
          <w:szCs w:val="24"/>
        </w:rPr>
      </w:pPr>
      <w:r w:rsidRPr="007853B0">
        <w:rPr>
          <w:rFonts w:asciiTheme="majorBidi" w:hAnsiTheme="majorBidi" w:cstheme="majorBidi"/>
          <w:i/>
          <w:color w:val="000000" w:themeColor="text1"/>
          <w:sz w:val="24"/>
          <w:szCs w:val="24"/>
        </w:rPr>
        <w:t>for the Museums.</w:t>
      </w:r>
    </w:p>
    <w:p w14:paraId="0DF4D7DF" w14:textId="48048265" w:rsidR="00514C7F" w:rsidRDefault="00514C7F" w:rsidP="008964C0">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 </w:t>
      </w:r>
      <w:r w:rsidR="008964C0" w:rsidRPr="00574A83">
        <w:rPr>
          <w:rFonts w:asciiTheme="majorBidi" w:hAnsiTheme="majorBidi" w:cstheme="majorBidi"/>
          <w:color w:val="000000" w:themeColor="text1"/>
        </w:rPr>
        <w:t>Respondents B1</w:t>
      </w:r>
      <w:r w:rsidR="008964C0">
        <w:rPr>
          <w:rFonts w:asciiTheme="majorBidi" w:hAnsiTheme="majorBidi" w:cstheme="majorBidi"/>
          <w:color w:val="000000" w:themeColor="text1"/>
        </w:rPr>
        <w:t xml:space="preserve"> </w:t>
      </w:r>
      <w:r w:rsidR="008964C0" w:rsidRPr="00574A83">
        <w:rPr>
          <w:rFonts w:asciiTheme="majorBidi" w:hAnsiTheme="majorBidi" w:cstheme="majorBidi"/>
          <w:color w:val="000000" w:themeColor="text1"/>
        </w:rPr>
        <w:t xml:space="preserve">from NMN indicated that </w:t>
      </w:r>
      <w:r w:rsidR="008964C0" w:rsidRPr="00574A83">
        <w:rPr>
          <w:rFonts w:asciiTheme="majorBidi" w:hAnsiTheme="majorBidi" w:cstheme="majorBidi"/>
          <w:i/>
          <w:iCs/>
          <w:color w:val="000000" w:themeColor="text1"/>
        </w:rPr>
        <w:t>“the dominant theme(s) in the archaeological displays at the museum during our time is rock art. This is because Namibia is well known for its rick paintings and rock engravings. In addition, rock arts are the dominant theme in the Namibian archaeology and it receives a lot of attentions from many foreign researchers”.</w:t>
      </w:r>
    </w:p>
    <w:p w14:paraId="050A4A93" w14:textId="454A8C56" w:rsidR="00514C7F" w:rsidRPr="007853B0" w:rsidRDefault="00514C7F" w:rsidP="00514C7F">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7853B0">
        <w:rPr>
          <w:rFonts w:asciiTheme="majorBidi" w:hAnsiTheme="majorBidi" w:cstheme="majorBidi"/>
          <w:color w:val="000000" w:themeColor="text1"/>
          <w:sz w:val="24"/>
          <w:szCs w:val="24"/>
        </w:rPr>
        <w:t xml:space="preserve"> </w:t>
      </w:r>
      <w:r w:rsidR="007853B0" w:rsidRPr="007853B0">
        <w:rPr>
          <w:rFonts w:asciiTheme="majorBidi" w:hAnsiTheme="majorBidi" w:cstheme="majorBidi"/>
          <w:i/>
          <w:color w:val="000000" w:themeColor="text1"/>
          <w:sz w:val="24"/>
          <w:szCs w:val="24"/>
        </w:rPr>
        <w:t>Rock Arts exhibitions. Because Namibia is well known for its paintings and engravings.</w:t>
      </w:r>
    </w:p>
    <w:p w14:paraId="76DBA498" w14:textId="1330A299" w:rsidR="00514C7F" w:rsidRDefault="00514C7F" w:rsidP="00514C7F">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Pr="00574A83">
        <w:rPr>
          <w:rFonts w:asciiTheme="majorBidi" w:hAnsiTheme="majorBidi" w:cstheme="majorBidi"/>
          <w:color w:val="000000" w:themeColor="text1"/>
        </w:rPr>
        <w:t xml:space="preserve">Respondent C1 from NMB indicated that </w:t>
      </w:r>
      <w:r w:rsidRPr="00574A83">
        <w:rPr>
          <w:rFonts w:asciiTheme="majorBidi" w:hAnsiTheme="majorBidi" w:cstheme="majorBidi"/>
          <w:i/>
          <w:iCs/>
          <w:color w:val="000000" w:themeColor="text1"/>
        </w:rPr>
        <w:t>“</w:t>
      </w:r>
      <w:r w:rsidRPr="00574A83">
        <w:rPr>
          <w:rFonts w:asciiTheme="majorBidi" w:eastAsia="Garamond" w:hAnsiTheme="majorBidi" w:cstheme="majorBidi"/>
          <w:i/>
          <w:iCs/>
          <w:color w:val="000000" w:themeColor="text1"/>
        </w:rPr>
        <w:t xml:space="preserve">Museum is currently </w:t>
      </w:r>
      <w:proofErr w:type="gramStart"/>
      <w:r w:rsidRPr="00574A83">
        <w:rPr>
          <w:rFonts w:asciiTheme="majorBidi" w:eastAsia="Garamond" w:hAnsiTheme="majorBidi" w:cstheme="majorBidi"/>
          <w:i/>
          <w:iCs/>
          <w:color w:val="000000" w:themeColor="text1"/>
        </w:rPr>
        <w:t>closed,</w:t>
      </w:r>
      <w:proofErr w:type="gramEnd"/>
      <w:r w:rsidRPr="00574A83">
        <w:rPr>
          <w:rFonts w:asciiTheme="majorBidi" w:eastAsia="Garamond" w:hAnsiTheme="majorBidi" w:cstheme="majorBidi"/>
          <w:i/>
          <w:iCs/>
          <w:color w:val="000000" w:themeColor="text1"/>
        </w:rPr>
        <w:t xml:space="preserve"> New exhibition being founded Previous one was chronological didactic display from. ESA to Iron Age. Lineal Theme was "man and the environment" therefore this was fitting in that narrative</w:t>
      </w:r>
    </w:p>
    <w:p w14:paraId="33F5117A" w14:textId="57F6A644" w:rsidR="006B0F67" w:rsidRDefault="00514C7F" w:rsidP="00593FFB">
      <w:pPr>
        <w:pBdr>
          <w:top w:val="nil"/>
          <w:left w:val="nil"/>
          <w:bottom w:val="nil"/>
          <w:right w:val="nil"/>
          <w:between w:val="nil"/>
        </w:pBdr>
        <w:spacing w:after="200" w:line="360" w:lineRule="auto"/>
        <w:jc w:val="both"/>
        <w:rPr>
          <w:rFonts w:asciiTheme="majorBidi" w:hAnsiTheme="majorBidi" w:cstheme="majorBidi"/>
          <w:i/>
          <w:iCs/>
          <w:color w:val="000000" w:themeColor="text1"/>
        </w:rPr>
      </w:pPr>
      <w:r w:rsidRPr="00574A83">
        <w:rPr>
          <w:rFonts w:asciiTheme="majorBidi" w:hAnsiTheme="majorBidi" w:cstheme="majorBidi"/>
          <w:color w:val="000000" w:themeColor="text1"/>
          <w:sz w:val="24"/>
          <w:szCs w:val="24"/>
        </w:rPr>
        <w:lastRenderedPageBreak/>
        <w:t>Respondent “</w:t>
      </w:r>
      <w:r>
        <w:rPr>
          <w:rFonts w:asciiTheme="majorBidi" w:hAnsiTheme="majorBidi" w:cstheme="majorBidi"/>
          <w:color w:val="000000" w:themeColor="text1"/>
          <w:sz w:val="24"/>
          <w:szCs w:val="24"/>
        </w:rPr>
        <w:t>D1</w:t>
      </w:r>
      <w:r w:rsidRPr="00514C7F">
        <w:rPr>
          <w:rFonts w:asciiTheme="majorBidi" w:hAnsiTheme="majorBidi" w:cstheme="majorBidi"/>
          <w:color w:val="000000" w:themeColor="text1"/>
        </w:rPr>
        <w:t xml:space="preserve"> </w:t>
      </w:r>
      <w:r w:rsidRPr="00574A83">
        <w:rPr>
          <w:rFonts w:asciiTheme="majorBidi" w:hAnsiTheme="majorBidi" w:cstheme="majorBidi"/>
          <w:color w:val="000000" w:themeColor="text1"/>
        </w:rPr>
        <w:t xml:space="preserve">Respondent D1 from UPM remarked that </w:t>
      </w:r>
      <w:r w:rsidRPr="00574A83">
        <w:rPr>
          <w:rFonts w:asciiTheme="majorBidi" w:hAnsiTheme="majorBidi" w:cstheme="majorBidi"/>
          <w:i/>
          <w:color w:val="000000" w:themeColor="text1"/>
        </w:rPr>
        <w:t xml:space="preserve">“The Mapungubwe Collection is one of 56 other collections curated by the UP Museums. There remains a dedicated Mapungubwe Gallery, the theme alternates every 3 years. Currently, the theme is ceramics and there is a permanent exhibition of the Mapungubwe Gold Collection, National Treasures at the new </w:t>
      </w:r>
      <w:proofErr w:type="spellStart"/>
      <w:r w:rsidRPr="00574A83">
        <w:rPr>
          <w:rFonts w:asciiTheme="majorBidi" w:hAnsiTheme="majorBidi" w:cstheme="majorBidi"/>
          <w:i/>
          <w:color w:val="000000" w:themeColor="text1"/>
        </w:rPr>
        <w:t>Javett</w:t>
      </w:r>
      <w:proofErr w:type="spellEnd"/>
      <w:r w:rsidRPr="00574A83">
        <w:rPr>
          <w:rFonts w:asciiTheme="majorBidi" w:hAnsiTheme="majorBidi" w:cstheme="majorBidi"/>
          <w:i/>
          <w:color w:val="000000" w:themeColor="text1"/>
        </w:rPr>
        <w:t>-UP Art Centre. A new exhibition in planning is dedicated to the Mapungubwe bead collection. The choice of themes is not only curatorially determined but also by public interest and current interests of the community- which is both the research community, immediate university student community</w:t>
      </w:r>
      <w:r w:rsidRPr="00574A83">
        <w:rPr>
          <w:rFonts w:asciiTheme="majorBidi" w:hAnsiTheme="majorBidi" w:cstheme="majorBidi"/>
          <w:color w:val="000000" w:themeColor="text1"/>
        </w:rPr>
        <w:t xml:space="preserve"> </w:t>
      </w:r>
      <w:r w:rsidRPr="00574A83">
        <w:rPr>
          <w:rFonts w:asciiTheme="majorBidi" w:hAnsiTheme="majorBidi" w:cstheme="majorBidi"/>
          <w:i/>
          <w:iCs/>
          <w:color w:val="000000" w:themeColor="text1"/>
        </w:rPr>
        <w:t>and an exhibition at Mapungubwe National Park in the Interpretative Centre since 2011”.</w:t>
      </w:r>
    </w:p>
    <w:p w14:paraId="2C55758A" w14:textId="77777777" w:rsidR="007853B0" w:rsidRPr="00593FFB" w:rsidRDefault="007853B0" w:rsidP="00593FFB">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p>
    <w:p w14:paraId="611B3B13" w14:textId="77777777" w:rsidR="005B1B1D" w:rsidRDefault="006B0F67" w:rsidP="006B0F67">
      <w:pPr>
        <w:spacing w:after="200" w:line="360" w:lineRule="auto"/>
        <w:jc w:val="both"/>
        <w:rPr>
          <w:rFonts w:asciiTheme="majorBidi" w:hAnsiTheme="majorBidi" w:cstheme="majorBidi"/>
          <w:color w:val="000000" w:themeColor="text1"/>
          <w:sz w:val="24"/>
          <w:szCs w:val="24"/>
        </w:rPr>
      </w:pPr>
      <w:r w:rsidRPr="00260D04">
        <w:rPr>
          <w:rFonts w:asciiTheme="majorBidi" w:hAnsiTheme="majorBidi" w:cstheme="majorBidi"/>
          <w:b/>
          <w:color w:val="000000" w:themeColor="text1"/>
          <w:sz w:val="24"/>
          <w:szCs w:val="24"/>
        </w:rPr>
        <w:t>The question on political pressure, especially after the formal end of colonialism and Apartheid, to decolonise the archaeological collection of the museum was asked</w:t>
      </w:r>
      <w:r w:rsidRPr="00574A83">
        <w:rPr>
          <w:rFonts w:asciiTheme="majorBidi" w:hAnsiTheme="majorBidi" w:cstheme="majorBidi"/>
          <w:i/>
          <w:color w:val="000000" w:themeColor="text1"/>
          <w:sz w:val="24"/>
          <w:szCs w:val="24"/>
        </w:rPr>
        <w:t>.</w:t>
      </w:r>
      <w:r w:rsidRPr="00574A83">
        <w:rPr>
          <w:rFonts w:asciiTheme="majorBidi" w:hAnsiTheme="majorBidi" w:cstheme="majorBidi"/>
          <w:color w:val="000000" w:themeColor="text1"/>
          <w:sz w:val="24"/>
          <w:szCs w:val="24"/>
        </w:rPr>
        <w:t xml:space="preserve"> </w:t>
      </w:r>
    </w:p>
    <w:p w14:paraId="50AF2F0D" w14:textId="22FB12B0" w:rsidR="005B1B1D" w:rsidRDefault="005B1B1D" w:rsidP="005B1B1D">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w:t>
      </w:r>
      <w:r>
        <w:rPr>
          <w:rFonts w:asciiTheme="majorBidi" w:hAnsiTheme="majorBidi" w:cstheme="majorBidi"/>
          <w:color w:val="000000" w:themeColor="text1"/>
          <w:sz w:val="24"/>
          <w:szCs w:val="24"/>
        </w:rPr>
        <w:t>1.</w:t>
      </w:r>
      <w:r w:rsidRPr="005B1B1D">
        <w:rPr>
          <w:rFonts w:asciiTheme="majorBidi" w:eastAsia="Garamond" w:hAnsiTheme="majorBidi" w:cstheme="majorBidi"/>
          <w:color w:val="000000" w:themeColor="text1"/>
          <w:sz w:val="24"/>
          <w:szCs w:val="24"/>
        </w:rPr>
        <w:t xml:space="preserve"> </w:t>
      </w:r>
      <w:r w:rsidRPr="00574A83">
        <w:rPr>
          <w:rFonts w:asciiTheme="majorBidi" w:eastAsia="Garamond" w:hAnsiTheme="majorBidi" w:cstheme="majorBidi"/>
          <w:i/>
          <w:iCs/>
          <w:color w:val="000000" w:themeColor="text1"/>
          <w:sz w:val="24"/>
          <w:szCs w:val="24"/>
        </w:rPr>
        <w:t xml:space="preserve"> </w:t>
      </w:r>
      <w:r w:rsidRPr="00574A83">
        <w:rPr>
          <w:rFonts w:asciiTheme="majorBidi" w:hAnsiTheme="majorBidi" w:cstheme="majorBidi"/>
          <w:color w:val="000000" w:themeColor="text1"/>
          <w:sz w:val="24"/>
          <w:szCs w:val="24"/>
        </w:rPr>
        <w:t>Respondents A</w:t>
      </w:r>
      <w:r>
        <w:rPr>
          <w:rFonts w:asciiTheme="majorBidi" w:hAnsiTheme="majorBidi" w:cstheme="majorBidi"/>
          <w:color w:val="000000" w:themeColor="text1"/>
          <w:sz w:val="24"/>
          <w:szCs w:val="24"/>
        </w:rPr>
        <w:t>1</w:t>
      </w:r>
      <w:r w:rsidRPr="00574A83">
        <w:rPr>
          <w:rFonts w:asciiTheme="majorBidi" w:hAnsiTheme="majorBidi" w:cstheme="majorBidi"/>
          <w:color w:val="000000" w:themeColor="text1"/>
          <w:sz w:val="24"/>
          <w:szCs w:val="24"/>
        </w:rPr>
        <w:t xml:space="preserve"> from NMN highlighted </w:t>
      </w:r>
      <w:r w:rsidRPr="007853B0">
        <w:rPr>
          <w:rFonts w:asciiTheme="majorBidi" w:hAnsiTheme="majorBidi" w:cstheme="majorBidi"/>
          <w:i/>
          <w:color w:val="000000" w:themeColor="text1"/>
          <w:sz w:val="24"/>
          <w:szCs w:val="24"/>
        </w:rPr>
        <w:t xml:space="preserve">that </w:t>
      </w:r>
      <w:r w:rsidR="007853B0" w:rsidRPr="007853B0">
        <w:rPr>
          <w:rFonts w:asciiTheme="majorBidi" w:hAnsiTheme="majorBidi" w:cstheme="majorBidi"/>
          <w:i/>
          <w:color w:val="000000" w:themeColor="text1"/>
          <w:sz w:val="24"/>
          <w:szCs w:val="24"/>
        </w:rPr>
        <w:t>no pressure at all.</w:t>
      </w:r>
    </w:p>
    <w:p w14:paraId="6BACD66B" w14:textId="3A51319D" w:rsidR="005B1B1D" w:rsidRDefault="005B1B1D" w:rsidP="007853B0">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“A2</w:t>
      </w:r>
      <w:r w:rsidR="007853B0">
        <w:rPr>
          <w:rFonts w:asciiTheme="majorBidi" w:hAnsiTheme="majorBidi" w:cstheme="majorBidi"/>
          <w:color w:val="000000" w:themeColor="text1"/>
          <w:sz w:val="24"/>
          <w:szCs w:val="24"/>
        </w:rPr>
        <w:t xml:space="preserve"> </w:t>
      </w:r>
      <w:r w:rsidR="007853B0" w:rsidRPr="00574A83">
        <w:rPr>
          <w:rFonts w:asciiTheme="majorBidi" w:hAnsiTheme="majorBidi" w:cstheme="majorBidi"/>
          <w:color w:val="000000" w:themeColor="text1"/>
          <w:sz w:val="24"/>
          <w:szCs w:val="24"/>
        </w:rPr>
        <w:t>“</w:t>
      </w:r>
      <w:r w:rsidR="007853B0" w:rsidRPr="00574A83">
        <w:rPr>
          <w:rFonts w:asciiTheme="majorBidi" w:hAnsiTheme="majorBidi" w:cstheme="majorBidi"/>
          <w:i/>
          <w:iCs/>
          <w:color w:val="000000" w:themeColor="text1"/>
          <w:sz w:val="24"/>
          <w:szCs w:val="24"/>
        </w:rPr>
        <w:t>the Namibian Government like any other African countries which were colonized wishes to decolonize their heritage.  For example, decolonize from the political colonizers, second is from the commercial colonizers, third is from the cognitive/metaphysical colonizers.  Therefore</w:t>
      </w:r>
      <w:r w:rsidR="007853B0">
        <w:rPr>
          <w:rFonts w:asciiTheme="majorBidi" w:hAnsiTheme="majorBidi" w:cstheme="majorBidi"/>
          <w:i/>
          <w:iCs/>
          <w:color w:val="000000" w:themeColor="text1"/>
          <w:sz w:val="24"/>
          <w:szCs w:val="24"/>
        </w:rPr>
        <w:t>,</w:t>
      </w:r>
      <w:r w:rsidR="007853B0" w:rsidRPr="00574A83">
        <w:rPr>
          <w:rFonts w:asciiTheme="majorBidi" w:hAnsiTheme="majorBidi" w:cstheme="majorBidi"/>
          <w:i/>
          <w:iCs/>
          <w:color w:val="000000" w:themeColor="text1"/>
          <w:sz w:val="24"/>
          <w:szCs w:val="24"/>
        </w:rPr>
        <w:t xml:space="preserve"> for Namibia to realize its full independence, the archaeology collection and associated material with pattern of historical account of the Namibian history should be decolonized to reflect the modern settlement and provide information on the community voices and oral history of the communities written by the Namibians for the Namibians first before the international communities impose their history on the Namibians”.</w:t>
      </w:r>
    </w:p>
    <w:p w14:paraId="60AAB8C3" w14:textId="2A491D74" w:rsidR="005B1B1D" w:rsidRDefault="005B1B1D" w:rsidP="005B1B1D">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 </w:t>
      </w:r>
      <w:r w:rsidR="007853B0" w:rsidRPr="007853B0">
        <w:rPr>
          <w:rFonts w:asciiTheme="majorBidi" w:hAnsiTheme="majorBidi" w:cstheme="majorBidi"/>
          <w:i/>
          <w:color w:val="000000" w:themeColor="text1"/>
          <w:sz w:val="24"/>
          <w:szCs w:val="24"/>
        </w:rPr>
        <w:t>No. Because museum and the archaeological collection was never a priority.</w:t>
      </w:r>
    </w:p>
    <w:p w14:paraId="107EEE47" w14:textId="125DEB3B" w:rsidR="005B1B1D" w:rsidRPr="007853B0" w:rsidRDefault="005B1B1D" w:rsidP="005B1B1D">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7853B0">
        <w:rPr>
          <w:rFonts w:asciiTheme="majorBidi" w:hAnsiTheme="majorBidi" w:cstheme="majorBidi"/>
          <w:color w:val="000000" w:themeColor="text1"/>
          <w:sz w:val="24"/>
          <w:szCs w:val="24"/>
        </w:rPr>
        <w:t xml:space="preserve"> </w:t>
      </w:r>
      <w:r w:rsidR="007853B0" w:rsidRPr="007853B0">
        <w:rPr>
          <w:rFonts w:asciiTheme="majorBidi" w:hAnsiTheme="majorBidi" w:cstheme="majorBidi"/>
          <w:i/>
          <w:color w:val="000000" w:themeColor="text1"/>
          <w:sz w:val="24"/>
          <w:szCs w:val="24"/>
        </w:rPr>
        <w:t>The issues of decolonization were not critical at all. There was no pressure to change anything</w:t>
      </w:r>
      <w:r w:rsidR="007853B0">
        <w:rPr>
          <w:rFonts w:asciiTheme="majorBidi" w:hAnsiTheme="majorBidi" w:cstheme="majorBidi"/>
          <w:i/>
          <w:color w:val="000000" w:themeColor="text1"/>
          <w:sz w:val="24"/>
          <w:szCs w:val="24"/>
        </w:rPr>
        <w:t>.</w:t>
      </w:r>
    </w:p>
    <w:p w14:paraId="7087E0AC" w14:textId="0DA6741C"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Pr="005B1B1D">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Respondents C1 also indicated that</w:t>
      </w:r>
      <w:r w:rsidRPr="00574A83">
        <w:rPr>
          <w:rFonts w:asciiTheme="majorBidi" w:eastAsia="Garamond" w:hAnsiTheme="majorBidi" w:cstheme="majorBidi"/>
          <w:color w:val="000000" w:themeColor="text1"/>
          <w:sz w:val="24"/>
          <w:szCs w:val="24"/>
        </w:rPr>
        <w:t xml:space="preserve"> </w:t>
      </w:r>
      <w:r w:rsidRPr="00574A83">
        <w:rPr>
          <w:rFonts w:asciiTheme="majorBidi" w:eastAsia="Garamond" w:hAnsiTheme="majorBidi" w:cstheme="majorBidi"/>
          <w:i/>
          <w:iCs/>
          <w:color w:val="000000" w:themeColor="text1"/>
          <w:sz w:val="24"/>
          <w:szCs w:val="24"/>
        </w:rPr>
        <w:t>“in Botswana the museum was a post-colonial if post-independence construct. The pressure was therefore to do a new museum. Perhaps a closer study of that process and the persons involved (a former wildlife warden, an amateur archaeologist and white English man became first Director. Therefore, the influence of colonial perception and views of what a museum is cannot be excluded)”.</w:t>
      </w:r>
    </w:p>
    <w:p w14:paraId="6B6B11FD" w14:textId="387A91FD" w:rsidR="005B1B1D" w:rsidRDefault="005B1B1D" w:rsidP="00593FFB">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Pr="005B1B1D">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 xml:space="preserve">Respondents D1, responded as follows: </w:t>
      </w:r>
      <w:r w:rsidRPr="00574A83">
        <w:rPr>
          <w:rFonts w:asciiTheme="majorBidi" w:hAnsiTheme="majorBidi" w:cstheme="majorBidi"/>
          <w:i/>
          <w:iCs/>
          <w:color w:val="000000" w:themeColor="text1"/>
          <w:sz w:val="24"/>
          <w:szCs w:val="24"/>
        </w:rPr>
        <w:t xml:space="preserve">“Yes, both directly and indirectly. In the case of the Mapungubwe Collection, the curriculum of archaeology requires more decolonisation, as well as the nature of research, needs to decolonise than the collection itself. </w:t>
      </w:r>
      <w:r w:rsidRPr="00574A83">
        <w:rPr>
          <w:rFonts w:asciiTheme="majorBidi" w:hAnsiTheme="majorBidi" w:cstheme="majorBidi"/>
          <w:i/>
          <w:iCs/>
          <w:color w:val="000000" w:themeColor="text1"/>
          <w:sz w:val="24"/>
          <w:szCs w:val="24"/>
        </w:rPr>
        <w:lastRenderedPageBreak/>
        <w:t>Mapungubwe as a national and global interest remains under political pressure since its scientific discovery in 1933 and before that from “indigenous pressure” too, as claimants and communities do not always agree and Mapungubwe remains perpetually contested by all forms of pressures”.</w:t>
      </w:r>
    </w:p>
    <w:p w14:paraId="46A202F0" w14:textId="77777777" w:rsidR="005B1B1D" w:rsidRDefault="006B0F67" w:rsidP="006B0F67">
      <w:pPr>
        <w:spacing w:after="200" w:line="360" w:lineRule="auto"/>
        <w:jc w:val="both"/>
        <w:rPr>
          <w:rFonts w:asciiTheme="majorBidi" w:hAnsiTheme="majorBidi" w:cstheme="majorBidi"/>
          <w:b/>
          <w:i/>
          <w:color w:val="000000" w:themeColor="text1"/>
          <w:sz w:val="24"/>
          <w:szCs w:val="24"/>
        </w:rPr>
      </w:pPr>
      <w:r w:rsidRPr="00574A83">
        <w:rPr>
          <w:rFonts w:asciiTheme="majorBidi" w:hAnsiTheme="majorBidi" w:cstheme="majorBidi"/>
          <w:color w:val="000000" w:themeColor="text1"/>
          <w:sz w:val="24"/>
          <w:szCs w:val="24"/>
        </w:rPr>
        <w:t xml:space="preserve">Responding to the question: </w:t>
      </w:r>
      <w:r w:rsidRPr="00574A83">
        <w:rPr>
          <w:rFonts w:asciiTheme="majorBidi" w:hAnsiTheme="majorBidi" w:cstheme="majorBidi"/>
          <w:i/>
          <w:color w:val="000000" w:themeColor="text1"/>
          <w:sz w:val="24"/>
          <w:szCs w:val="24"/>
        </w:rPr>
        <w:t>“</w:t>
      </w:r>
      <w:r w:rsidRPr="00260D04">
        <w:rPr>
          <w:rFonts w:asciiTheme="majorBidi" w:hAnsiTheme="majorBidi" w:cstheme="majorBidi"/>
          <w:b/>
          <w:color w:val="000000" w:themeColor="text1"/>
          <w:sz w:val="24"/>
          <w:szCs w:val="24"/>
        </w:rPr>
        <w:t>To what extent has your archaeological collection been researched</w:t>
      </w:r>
      <w:r w:rsidRPr="00260D04">
        <w:rPr>
          <w:rFonts w:asciiTheme="majorBidi" w:hAnsiTheme="majorBidi" w:cstheme="majorBidi"/>
          <w:b/>
          <w:i/>
          <w:color w:val="000000" w:themeColor="text1"/>
          <w:sz w:val="24"/>
          <w:szCs w:val="24"/>
        </w:rPr>
        <w:t>?”</w:t>
      </w:r>
    </w:p>
    <w:p w14:paraId="30683785" w14:textId="04F58930" w:rsidR="005B1B1D" w:rsidRDefault="005B1B1D" w:rsidP="005B1B1D">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w:t>
      </w:r>
      <w:r>
        <w:rPr>
          <w:rFonts w:asciiTheme="majorBidi" w:hAnsiTheme="majorBidi" w:cstheme="majorBidi"/>
          <w:color w:val="000000" w:themeColor="text1"/>
          <w:sz w:val="24"/>
          <w:szCs w:val="24"/>
        </w:rPr>
        <w:t>1</w:t>
      </w:r>
      <w:r w:rsidRPr="00AB49F9">
        <w:rPr>
          <w:rFonts w:asciiTheme="majorBidi" w:hAnsiTheme="majorBidi" w:cstheme="majorBidi"/>
          <w:i/>
          <w:color w:val="000000" w:themeColor="text1"/>
          <w:sz w:val="24"/>
          <w:szCs w:val="24"/>
        </w:rPr>
        <w:t>.</w:t>
      </w:r>
      <w:r w:rsidR="00CB6474" w:rsidRPr="00AB49F9">
        <w:rPr>
          <w:rFonts w:asciiTheme="majorBidi" w:hAnsiTheme="majorBidi" w:cstheme="majorBidi"/>
          <w:i/>
          <w:color w:val="000000" w:themeColor="text1"/>
          <w:sz w:val="24"/>
          <w:szCs w:val="24"/>
        </w:rPr>
        <w:t xml:space="preserve"> </w:t>
      </w:r>
      <w:r w:rsidR="00AB49F9" w:rsidRPr="00AB49F9">
        <w:rPr>
          <w:rFonts w:asciiTheme="majorBidi" w:hAnsiTheme="majorBidi" w:cstheme="majorBidi"/>
          <w:i/>
          <w:color w:val="000000" w:themeColor="text1"/>
          <w:sz w:val="24"/>
          <w:szCs w:val="24"/>
        </w:rPr>
        <w:t>To a large extend. The archaeological is one of the collections that has been researched at the museum.</w:t>
      </w:r>
    </w:p>
    <w:p w14:paraId="2926AD0E" w14:textId="5C9E1485" w:rsidR="005B1B1D" w:rsidRDefault="005B1B1D" w:rsidP="005B1B1D">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“A2</w:t>
      </w:r>
      <w:r w:rsidRPr="005B1B1D">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 xml:space="preserve">Respondent A2 from NMN commented </w:t>
      </w:r>
      <w:r w:rsidRPr="00574A83">
        <w:rPr>
          <w:rFonts w:asciiTheme="majorBidi" w:hAnsiTheme="majorBidi" w:cstheme="majorBidi"/>
          <w:i/>
          <w:iCs/>
          <w:color w:val="000000" w:themeColor="text1"/>
          <w:sz w:val="24"/>
          <w:szCs w:val="24"/>
        </w:rPr>
        <w:t>“to a large extend, the collection is well researched by local and international researchers.  The NMN promotes the staff members and other researchers to undertake research in pursuit of generating new knowledge to strengthen the Namibian history and provide evidence-based research which promote traditional knowledge and intangible cultural heritage of the community</w:t>
      </w:r>
      <w:r w:rsidRPr="00574A83">
        <w:rPr>
          <w:rFonts w:asciiTheme="majorBidi" w:hAnsiTheme="majorBidi" w:cstheme="majorBidi"/>
          <w:color w:val="000000" w:themeColor="text1"/>
          <w:sz w:val="24"/>
          <w:szCs w:val="24"/>
        </w:rPr>
        <w:t>.</w:t>
      </w:r>
    </w:p>
    <w:p w14:paraId="4BC9AD5B" w14:textId="753D1310" w:rsidR="005B1B1D" w:rsidRDefault="005B1B1D" w:rsidP="005B1B1D">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w:t>
      </w:r>
      <w:r w:rsidRPr="00AB49F9">
        <w:rPr>
          <w:rFonts w:asciiTheme="majorBidi" w:hAnsiTheme="majorBidi" w:cstheme="majorBidi"/>
          <w:i/>
          <w:color w:val="000000" w:themeColor="text1"/>
          <w:sz w:val="24"/>
          <w:szCs w:val="24"/>
        </w:rPr>
        <w:t xml:space="preserve">” </w:t>
      </w:r>
      <w:r w:rsidR="00AB49F9" w:rsidRPr="00AB49F9">
        <w:rPr>
          <w:rFonts w:asciiTheme="majorBidi" w:hAnsiTheme="majorBidi" w:cstheme="majorBidi"/>
          <w:i/>
          <w:color w:val="000000" w:themeColor="text1"/>
          <w:sz w:val="24"/>
          <w:szCs w:val="24"/>
        </w:rPr>
        <w:t>Intensive research coming from foreign researchers.</w:t>
      </w:r>
    </w:p>
    <w:p w14:paraId="130C498A" w14:textId="5575C84D"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00CB6474">
        <w:rPr>
          <w:rFonts w:asciiTheme="majorBidi" w:hAnsiTheme="majorBidi" w:cstheme="majorBidi"/>
          <w:color w:val="000000" w:themeColor="text1"/>
          <w:sz w:val="24"/>
          <w:szCs w:val="24"/>
        </w:rPr>
        <w:t xml:space="preserve"> </w:t>
      </w:r>
      <w:proofErr w:type="gramStart"/>
      <w:r w:rsidR="00CB6474" w:rsidRPr="00AB49F9">
        <w:rPr>
          <w:rFonts w:asciiTheme="majorBidi" w:hAnsiTheme="majorBidi" w:cstheme="majorBidi"/>
          <w:i/>
          <w:color w:val="000000" w:themeColor="text1"/>
          <w:sz w:val="24"/>
          <w:szCs w:val="24"/>
        </w:rPr>
        <w:t>To</w:t>
      </w:r>
      <w:proofErr w:type="gramEnd"/>
      <w:r w:rsidR="00CB6474" w:rsidRPr="00AB49F9">
        <w:rPr>
          <w:rFonts w:asciiTheme="majorBidi" w:hAnsiTheme="majorBidi" w:cstheme="majorBidi"/>
          <w:i/>
          <w:color w:val="000000" w:themeColor="text1"/>
          <w:sz w:val="24"/>
          <w:szCs w:val="24"/>
        </w:rPr>
        <w:t xml:space="preserve"> a large extend. So many researchers came in </w:t>
      </w:r>
      <w:r w:rsidR="00AB49F9" w:rsidRPr="00AB49F9">
        <w:rPr>
          <w:rFonts w:asciiTheme="majorBidi" w:hAnsiTheme="majorBidi" w:cstheme="majorBidi"/>
          <w:i/>
          <w:color w:val="000000" w:themeColor="text1"/>
          <w:sz w:val="24"/>
          <w:szCs w:val="24"/>
        </w:rPr>
        <w:t>from foreign countries.</w:t>
      </w:r>
    </w:p>
    <w:p w14:paraId="596DDF90" w14:textId="55938F3E"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Pr="005B1B1D">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 xml:space="preserve">Respondents C1 from NMB remarked </w:t>
      </w:r>
      <w:r w:rsidRPr="00574A83">
        <w:rPr>
          <w:rFonts w:asciiTheme="majorBidi" w:hAnsiTheme="majorBidi" w:cstheme="majorBidi"/>
          <w:i/>
          <w:iCs/>
          <w:color w:val="000000" w:themeColor="text1"/>
          <w:sz w:val="24"/>
          <w:szCs w:val="24"/>
        </w:rPr>
        <w:t xml:space="preserve">“to a certain extent, </w:t>
      </w:r>
      <w:r w:rsidRPr="00574A83">
        <w:rPr>
          <w:rFonts w:asciiTheme="majorBidi" w:eastAsia="Garamond" w:hAnsiTheme="majorBidi" w:cstheme="majorBidi"/>
          <w:i/>
          <w:iCs/>
          <w:color w:val="000000" w:themeColor="text1"/>
          <w:sz w:val="24"/>
          <w:szCs w:val="24"/>
        </w:rPr>
        <w:t>perhaps 40% is Product of academic research while the other 60 % is product of     Archaeological Impact Assessment”.</w:t>
      </w:r>
    </w:p>
    <w:p w14:paraId="0C9090C5" w14:textId="2E4BA750" w:rsidR="005B1B1D" w:rsidRPr="00593FFB" w:rsidRDefault="005B1B1D" w:rsidP="00593FFB">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Pr="00574A83">
        <w:rPr>
          <w:rFonts w:asciiTheme="majorBidi" w:hAnsiTheme="majorBidi" w:cstheme="majorBidi"/>
          <w:color w:val="000000" w:themeColor="text1"/>
          <w:sz w:val="24"/>
          <w:szCs w:val="24"/>
        </w:rPr>
        <w:t xml:space="preserve">The respondent D1 from UPM Expressed </w:t>
      </w:r>
      <w:r w:rsidRPr="00574A83">
        <w:rPr>
          <w:rFonts w:asciiTheme="majorBidi" w:hAnsiTheme="majorBidi" w:cstheme="majorBidi"/>
          <w:i/>
          <w:iCs/>
          <w:color w:val="000000" w:themeColor="text1"/>
          <w:sz w:val="24"/>
          <w:szCs w:val="24"/>
        </w:rPr>
        <w:t xml:space="preserve">“To a large </w:t>
      </w:r>
      <w:proofErr w:type="gramStart"/>
      <w:r w:rsidRPr="00574A83">
        <w:rPr>
          <w:rFonts w:asciiTheme="majorBidi" w:hAnsiTheme="majorBidi" w:cstheme="majorBidi"/>
          <w:i/>
          <w:iCs/>
          <w:color w:val="000000" w:themeColor="text1"/>
          <w:sz w:val="24"/>
          <w:szCs w:val="24"/>
        </w:rPr>
        <w:t>extend,  from</w:t>
      </w:r>
      <w:proofErr w:type="gramEnd"/>
      <w:r w:rsidRPr="00574A83">
        <w:rPr>
          <w:rFonts w:asciiTheme="majorBidi" w:hAnsiTheme="majorBidi" w:cstheme="majorBidi"/>
          <w:i/>
          <w:iCs/>
          <w:color w:val="000000" w:themeColor="text1"/>
          <w:sz w:val="24"/>
          <w:szCs w:val="24"/>
        </w:rPr>
        <w:t xml:space="preserve"> the moment of Mapungubwe’s scientific discovery of gold to the world in 1933, the collection has been researched. In more recent decades research has been transdisciplinary in nature, from historical perspectives, environmental sciences, physics, architecture etc. Dominant research has been on the ceramic materials mostly, trade beads, human skeletal remains and faunal remains, there remains however major gaps of research in the collection</w:t>
      </w:r>
    </w:p>
    <w:p w14:paraId="3F0EA323" w14:textId="77777777" w:rsidR="005B1B1D" w:rsidRDefault="006B0F67" w:rsidP="006B0F67">
      <w:pPr>
        <w:pStyle w:val="NormalWeb"/>
        <w:spacing w:before="200" w:line="360" w:lineRule="auto"/>
        <w:jc w:val="both"/>
        <w:rPr>
          <w:rFonts w:asciiTheme="majorBidi" w:hAnsiTheme="majorBidi" w:cstheme="majorBidi"/>
          <w:color w:val="000000" w:themeColor="text1"/>
        </w:rPr>
      </w:pPr>
      <w:r w:rsidRPr="00574A83">
        <w:rPr>
          <w:rFonts w:asciiTheme="majorBidi" w:hAnsiTheme="majorBidi" w:cstheme="majorBidi"/>
          <w:color w:val="000000" w:themeColor="text1"/>
        </w:rPr>
        <w:t xml:space="preserve">In response to the question: </w:t>
      </w:r>
      <w:r w:rsidRPr="00574A83">
        <w:rPr>
          <w:rFonts w:asciiTheme="majorBidi" w:hAnsiTheme="majorBidi" w:cstheme="majorBidi"/>
          <w:i/>
          <w:color w:val="000000" w:themeColor="text1"/>
        </w:rPr>
        <w:t>“</w:t>
      </w:r>
      <w:r w:rsidRPr="00260D04">
        <w:rPr>
          <w:rFonts w:asciiTheme="majorBidi" w:hAnsiTheme="majorBidi" w:cstheme="majorBidi"/>
          <w:b/>
          <w:color w:val="000000" w:themeColor="text1"/>
        </w:rPr>
        <w:t>Is there any specific part of the collection that has attracted much more attention from researchers? What could be the reason behind such</w:t>
      </w:r>
      <w:r w:rsidRPr="00260D04">
        <w:rPr>
          <w:rFonts w:asciiTheme="majorBidi" w:hAnsiTheme="majorBidi" w:cstheme="majorBidi"/>
          <w:b/>
          <w:i/>
          <w:color w:val="000000" w:themeColor="text1"/>
        </w:rPr>
        <w:t>?”</w:t>
      </w:r>
      <w:r w:rsidRPr="00574A83">
        <w:rPr>
          <w:rFonts w:asciiTheme="majorBidi" w:hAnsiTheme="majorBidi" w:cstheme="majorBidi"/>
          <w:color w:val="000000" w:themeColor="text1"/>
        </w:rPr>
        <w:t xml:space="preserve"> </w:t>
      </w:r>
    </w:p>
    <w:p w14:paraId="7EF2353D" w14:textId="60D509B7" w:rsidR="005B1B1D" w:rsidRDefault="005B1B1D" w:rsidP="005B1B1D">
      <w:pPr>
        <w:spacing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“A</w:t>
      </w:r>
      <w:r>
        <w:rPr>
          <w:rFonts w:asciiTheme="majorBidi" w:hAnsiTheme="majorBidi" w:cstheme="majorBidi"/>
          <w:color w:val="000000" w:themeColor="text1"/>
          <w:sz w:val="24"/>
          <w:szCs w:val="24"/>
        </w:rPr>
        <w:t>1.</w:t>
      </w:r>
      <w:r w:rsidR="005519AE">
        <w:rPr>
          <w:rFonts w:asciiTheme="majorBidi" w:hAnsiTheme="majorBidi" w:cstheme="majorBidi"/>
          <w:color w:val="000000" w:themeColor="text1"/>
          <w:sz w:val="24"/>
          <w:szCs w:val="24"/>
        </w:rPr>
        <w:t xml:space="preserve"> The respondent did not respond to the question.</w:t>
      </w:r>
    </w:p>
    <w:p w14:paraId="2CF16C1C" w14:textId="0749D772" w:rsidR="005B1B1D" w:rsidRPr="005519AE" w:rsidRDefault="005B1B1D" w:rsidP="005519AE">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lastRenderedPageBreak/>
        <w:t>Respondent “A2</w:t>
      </w:r>
      <w:r w:rsidR="005519AE">
        <w:rPr>
          <w:rFonts w:asciiTheme="majorBidi" w:hAnsiTheme="majorBidi" w:cstheme="majorBidi"/>
          <w:color w:val="000000" w:themeColor="text1"/>
          <w:sz w:val="24"/>
          <w:szCs w:val="24"/>
        </w:rPr>
        <w:t xml:space="preserve"> </w:t>
      </w:r>
      <w:r w:rsidR="005519AE" w:rsidRPr="005519AE">
        <w:rPr>
          <w:rFonts w:asciiTheme="majorBidi" w:hAnsiTheme="majorBidi" w:cstheme="majorBidi"/>
          <w:i/>
          <w:color w:val="000000" w:themeColor="text1"/>
          <w:sz w:val="24"/>
          <w:szCs w:val="24"/>
        </w:rPr>
        <w:t>On a wider scale, the archaeological finds from different sites in Namibia, the Human Remains collection and the Underwater Cultural heritage or maritime archaeology. Most of the research is published in journals and other print media publications.</w:t>
      </w:r>
    </w:p>
    <w:p w14:paraId="44CD26E5" w14:textId="6C473DCE" w:rsidR="005B1B1D" w:rsidRDefault="005B1B1D" w:rsidP="005B1B1D">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 </w:t>
      </w:r>
      <w:r w:rsidR="005519AE" w:rsidRPr="005519AE">
        <w:rPr>
          <w:rFonts w:asciiTheme="majorBidi" w:hAnsiTheme="majorBidi" w:cstheme="majorBidi"/>
          <w:i/>
          <w:color w:val="000000" w:themeColor="text1"/>
          <w:sz w:val="24"/>
          <w:szCs w:val="24"/>
        </w:rPr>
        <w:t>Yes. Rock arts has attracted more attention because Namibian archaeology is rooted in rock arts.</w:t>
      </w:r>
      <w:r w:rsidR="005519AE">
        <w:rPr>
          <w:rFonts w:asciiTheme="majorBidi" w:hAnsiTheme="majorBidi" w:cstheme="majorBidi"/>
          <w:color w:val="000000" w:themeColor="text1"/>
          <w:sz w:val="24"/>
          <w:szCs w:val="24"/>
        </w:rPr>
        <w:t xml:space="preserve"> </w:t>
      </w:r>
    </w:p>
    <w:p w14:paraId="0D59E5ED" w14:textId="62BC4A6F"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2</w:t>
      </w:r>
      <w:r w:rsidRPr="00574A83">
        <w:rPr>
          <w:rFonts w:asciiTheme="majorBidi" w:hAnsiTheme="majorBidi" w:cstheme="majorBidi"/>
          <w:color w:val="000000" w:themeColor="text1"/>
        </w:rPr>
        <w:t xml:space="preserve"> indicated that </w:t>
      </w:r>
      <w:r w:rsidRPr="00574A83">
        <w:rPr>
          <w:rFonts w:asciiTheme="majorBidi" w:hAnsiTheme="majorBidi" w:cstheme="majorBidi"/>
          <w:i/>
          <w:iCs/>
          <w:color w:val="000000" w:themeColor="text1"/>
        </w:rPr>
        <w:t>“most of the researcher were on the stone implements especially from the Middle Stone Age. Most of these researchers were foreign students specializing in stone implements”.</w:t>
      </w:r>
    </w:p>
    <w:p w14:paraId="4CD67A8E" w14:textId="507C0032"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Pr="00574A83">
        <w:rPr>
          <w:rFonts w:asciiTheme="majorBidi" w:hAnsiTheme="majorBidi" w:cstheme="majorBidi"/>
          <w:color w:val="000000" w:themeColor="text1"/>
        </w:rPr>
        <w:t xml:space="preserve"> from NMB noted that </w:t>
      </w:r>
      <w:r w:rsidRPr="00574A83">
        <w:rPr>
          <w:rFonts w:asciiTheme="majorBidi" w:hAnsiTheme="majorBidi" w:cstheme="majorBidi"/>
          <w:i/>
          <w:iCs/>
          <w:color w:val="000000" w:themeColor="text1"/>
        </w:rPr>
        <w:t xml:space="preserve">“most research is </w:t>
      </w:r>
      <w:r w:rsidRPr="00574A83">
        <w:rPr>
          <w:rFonts w:asciiTheme="majorBidi" w:eastAsia="Garamond" w:hAnsiTheme="majorBidi" w:cstheme="majorBidi"/>
          <w:i/>
          <w:iCs/>
          <w:color w:val="000000" w:themeColor="text1"/>
        </w:rPr>
        <w:t>Mostly stone age and Iron age periods. Current research by international researchers has a stone age skew”.</w:t>
      </w:r>
    </w:p>
    <w:p w14:paraId="365E226E" w14:textId="3236871B" w:rsidR="006B0F67" w:rsidRPr="00593FFB" w:rsidRDefault="005B1B1D" w:rsidP="00593FFB">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Pr="005B1B1D">
        <w:rPr>
          <w:rFonts w:asciiTheme="majorBidi" w:hAnsiTheme="majorBidi" w:cstheme="majorBidi"/>
          <w:color w:val="000000" w:themeColor="text1"/>
        </w:rPr>
        <w:t xml:space="preserve"> </w:t>
      </w:r>
      <w:r w:rsidRPr="00574A83">
        <w:rPr>
          <w:rFonts w:asciiTheme="majorBidi" w:hAnsiTheme="majorBidi" w:cstheme="majorBidi"/>
          <w:color w:val="000000" w:themeColor="text1"/>
        </w:rPr>
        <w:t xml:space="preserve">Respondent D1 from UPM indicated that </w:t>
      </w:r>
      <w:r w:rsidRPr="00574A83">
        <w:rPr>
          <w:rFonts w:asciiTheme="majorBidi" w:hAnsiTheme="majorBidi" w:cstheme="majorBidi"/>
          <w:i/>
          <w:iCs/>
          <w:color w:val="000000" w:themeColor="text1"/>
        </w:rPr>
        <w:t>“What could be the reason behind such? The chronology of Mapungubwe has dominated research so ceramic typology has attracted research and of course the study of human remains. Excavation has focused on mass recovery and stratigraphic data to secure the dating sequence of Mapungubwe”.</w:t>
      </w:r>
    </w:p>
    <w:p w14:paraId="250CC54D" w14:textId="5740A9D0" w:rsidR="005B1B1D" w:rsidRPr="008E43CC" w:rsidRDefault="006B0F67" w:rsidP="00260D04">
      <w:pPr>
        <w:spacing w:after="200" w:line="360" w:lineRule="auto"/>
        <w:jc w:val="both"/>
        <w:rPr>
          <w:rFonts w:asciiTheme="majorBidi" w:hAnsiTheme="majorBidi" w:cstheme="majorBidi"/>
          <w:b/>
          <w:i/>
          <w:color w:val="000000" w:themeColor="text1"/>
          <w:sz w:val="24"/>
          <w:szCs w:val="24"/>
        </w:rPr>
      </w:pPr>
      <w:r w:rsidRPr="00574A83">
        <w:rPr>
          <w:rFonts w:asciiTheme="majorBidi" w:hAnsiTheme="majorBidi" w:cstheme="majorBidi"/>
          <w:color w:val="000000" w:themeColor="text1"/>
          <w:sz w:val="24"/>
          <w:szCs w:val="24"/>
        </w:rPr>
        <w:t>Finally, the researcher asked the question</w:t>
      </w:r>
      <w:r w:rsidRPr="00574A83">
        <w:rPr>
          <w:rFonts w:asciiTheme="majorBidi" w:hAnsiTheme="majorBidi" w:cstheme="majorBidi"/>
          <w:i/>
          <w:color w:val="000000" w:themeColor="text1"/>
          <w:sz w:val="24"/>
          <w:szCs w:val="24"/>
        </w:rPr>
        <w:t>: “</w:t>
      </w:r>
      <w:r w:rsidRPr="005B1B1D">
        <w:rPr>
          <w:rFonts w:asciiTheme="majorBidi" w:hAnsiTheme="majorBidi" w:cstheme="majorBidi"/>
          <w:b/>
          <w:color w:val="000000" w:themeColor="text1"/>
          <w:sz w:val="24"/>
          <w:szCs w:val="24"/>
        </w:rPr>
        <w:t>What has been the general value of research conducted on the archaeological collections at your museum</w:t>
      </w:r>
      <w:r w:rsidRPr="005B1B1D">
        <w:rPr>
          <w:rFonts w:asciiTheme="majorBidi" w:hAnsiTheme="majorBidi" w:cstheme="majorBidi"/>
          <w:b/>
          <w:i/>
          <w:color w:val="000000" w:themeColor="text1"/>
          <w:sz w:val="24"/>
          <w:szCs w:val="24"/>
        </w:rPr>
        <w:t>?”</w:t>
      </w:r>
      <w:r w:rsidRPr="00574A83">
        <w:rPr>
          <w:rFonts w:asciiTheme="majorBidi" w:hAnsiTheme="majorBidi" w:cstheme="majorBidi"/>
          <w:color w:val="000000" w:themeColor="text1"/>
          <w:sz w:val="24"/>
          <w:szCs w:val="24"/>
        </w:rPr>
        <w:t xml:space="preserve"> Respondents A1 outlined </w:t>
      </w:r>
      <w:proofErr w:type="gramStart"/>
      <w:r w:rsidRPr="00574A83">
        <w:rPr>
          <w:rFonts w:asciiTheme="majorBidi" w:hAnsiTheme="majorBidi" w:cstheme="majorBidi"/>
          <w:color w:val="000000" w:themeColor="text1"/>
          <w:sz w:val="24"/>
          <w:szCs w:val="24"/>
        </w:rPr>
        <w:t xml:space="preserve">that </w:t>
      </w:r>
      <w:r w:rsidRPr="00574A83">
        <w:rPr>
          <w:rFonts w:asciiTheme="majorBidi" w:hAnsiTheme="majorBidi" w:cstheme="majorBidi"/>
          <w:i/>
          <w:iCs/>
          <w:color w:val="000000" w:themeColor="text1"/>
          <w:sz w:val="24"/>
          <w:szCs w:val="24"/>
        </w:rPr>
        <w:t xml:space="preserve"> It</w:t>
      </w:r>
      <w:proofErr w:type="gramEnd"/>
      <w:r w:rsidRPr="00574A83">
        <w:rPr>
          <w:rFonts w:asciiTheme="majorBidi" w:hAnsiTheme="majorBidi" w:cstheme="majorBidi"/>
          <w:i/>
          <w:iCs/>
          <w:color w:val="000000" w:themeColor="text1"/>
          <w:sz w:val="24"/>
          <w:szCs w:val="24"/>
        </w:rPr>
        <w:t xml:space="preserve"> is part of the museum policy in the permit that says outcomes should be deposit back to the museum and  some researchers do report back on what they have research on. Research alone helps us improve our collections example</w:t>
      </w:r>
      <w:r w:rsidR="00D177C9">
        <w:rPr>
          <w:rFonts w:asciiTheme="majorBidi" w:hAnsiTheme="majorBidi" w:cstheme="majorBidi"/>
          <w:i/>
          <w:iCs/>
          <w:color w:val="000000" w:themeColor="text1"/>
          <w:sz w:val="24"/>
          <w:szCs w:val="24"/>
        </w:rPr>
        <w:t xml:space="preserve"> it gives opportunity for</w:t>
      </w:r>
      <w:r w:rsidRPr="00574A83">
        <w:rPr>
          <w:rFonts w:asciiTheme="majorBidi" w:hAnsiTheme="majorBidi" w:cstheme="majorBidi"/>
          <w:i/>
          <w:iCs/>
          <w:color w:val="000000" w:themeColor="text1"/>
          <w:sz w:val="24"/>
          <w:szCs w:val="24"/>
        </w:rPr>
        <w:t xml:space="preserve"> sponsorship as well </w:t>
      </w:r>
      <w:proofErr w:type="gramStart"/>
      <w:r w:rsidRPr="00574A83">
        <w:rPr>
          <w:rFonts w:asciiTheme="majorBidi" w:hAnsiTheme="majorBidi" w:cstheme="majorBidi"/>
          <w:i/>
          <w:iCs/>
          <w:color w:val="000000" w:themeColor="text1"/>
          <w:sz w:val="24"/>
          <w:szCs w:val="24"/>
        </w:rPr>
        <w:t>as  improve</w:t>
      </w:r>
      <w:proofErr w:type="gramEnd"/>
      <w:r w:rsidRPr="00574A83">
        <w:rPr>
          <w:rFonts w:asciiTheme="majorBidi" w:hAnsiTheme="majorBidi" w:cstheme="majorBidi"/>
          <w:i/>
          <w:iCs/>
          <w:color w:val="000000" w:themeColor="text1"/>
          <w:sz w:val="24"/>
          <w:szCs w:val="24"/>
        </w:rPr>
        <w:t xml:space="preserve"> our activities </w:t>
      </w:r>
      <w:r w:rsidR="00D177C9">
        <w:rPr>
          <w:rFonts w:asciiTheme="majorBidi" w:hAnsiTheme="majorBidi" w:cstheme="majorBidi"/>
          <w:i/>
          <w:iCs/>
          <w:color w:val="000000" w:themeColor="text1"/>
          <w:sz w:val="24"/>
          <w:szCs w:val="24"/>
        </w:rPr>
        <w:t>and line of research though the</w:t>
      </w:r>
      <w:r w:rsidRPr="00574A83">
        <w:rPr>
          <w:rFonts w:asciiTheme="majorBidi" w:hAnsiTheme="majorBidi" w:cstheme="majorBidi"/>
          <w:i/>
          <w:iCs/>
          <w:color w:val="000000" w:themeColor="text1"/>
          <w:sz w:val="24"/>
          <w:szCs w:val="24"/>
        </w:rPr>
        <w:t xml:space="preserve"> recommendations  made”. </w:t>
      </w:r>
    </w:p>
    <w:p w14:paraId="643740D6" w14:textId="77777777" w:rsidR="00D177C9" w:rsidRPr="00D177C9" w:rsidRDefault="005B1B1D" w:rsidP="00D177C9">
      <w:pPr>
        <w:spacing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“A2</w:t>
      </w:r>
      <w:r w:rsidR="00D177C9">
        <w:rPr>
          <w:rFonts w:asciiTheme="majorBidi" w:hAnsiTheme="majorBidi" w:cstheme="majorBidi"/>
          <w:color w:val="000000" w:themeColor="text1"/>
          <w:sz w:val="24"/>
          <w:szCs w:val="24"/>
        </w:rPr>
        <w:t xml:space="preserve"> </w:t>
      </w:r>
      <w:r w:rsidR="00D177C9" w:rsidRPr="00D177C9">
        <w:rPr>
          <w:rFonts w:asciiTheme="majorBidi" w:hAnsiTheme="majorBidi" w:cstheme="majorBidi"/>
          <w:i/>
          <w:color w:val="000000" w:themeColor="text1"/>
          <w:sz w:val="24"/>
          <w:szCs w:val="24"/>
        </w:rPr>
        <w:t>There is a great value in studying the museum collection to find out different</w:t>
      </w:r>
    </w:p>
    <w:p w14:paraId="36BF3D57" w14:textId="77777777" w:rsidR="00D177C9" w:rsidRPr="00D177C9" w:rsidRDefault="00D177C9" w:rsidP="00D177C9">
      <w:pPr>
        <w:spacing w:line="360" w:lineRule="auto"/>
        <w:jc w:val="both"/>
        <w:rPr>
          <w:rFonts w:asciiTheme="majorBidi" w:hAnsiTheme="majorBidi" w:cstheme="majorBidi"/>
          <w:i/>
          <w:color w:val="000000" w:themeColor="text1"/>
          <w:sz w:val="24"/>
          <w:szCs w:val="24"/>
        </w:rPr>
      </w:pPr>
      <w:r w:rsidRPr="00D177C9">
        <w:rPr>
          <w:rFonts w:asciiTheme="majorBidi" w:hAnsiTheme="majorBidi" w:cstheme="majorBidi"/>
          <w:i/>
          <w:color w:val="000000" w:themeColor="text1"/>
          <w:sz w:val="24"/>
          <w:szCs w:val="24"/>
        </w:rPr>
        <w:t>archaeological objects, practices and culture of the Namibians and comprehend how the</w:t>
      </w:r>
    </w:p>
    <w:p w14:paraId="61A10626" w14:textId="77777777" w:rsidR="00D177C9" w:rsidRPr="00D177C9" w:rsidRDefault="00D177C9" w:rsidP="00D177C9">
      <w:pPr>
        <w:spacing w:line="360" w:lineRule="auto"/>
        <w:jc w:val="both"/>
        <w:rPr>
          <w:rFonts w:asciiTheme="majorBidi" w:hAnsiTheme="majorBidi" w:cstheme="majorBidi"/>
          <w:i/>
          <w:color w:val="000000" w:themeColor="text1"/>
          <w:sz w:val="24"/>
          <w:szCs w:val="24"/>
        </w:rPr>
      </w:pPr>
      <w:r w:rsidRPr="00D177C9">
        <w:rPr>
          <w:rFonts w:asciiTheme="majorBidi" w:hAnsiTheme="majorBidi" w:cstheme="majorBidi"/>
          <w:i/>
          <w:color w:val="000000" w:themeColor="text1"/>
          <w:sz w:val="24"/>
          <w:szCs w:val="24"/>
        </w:rPr>
        <w:t>archaeological collections emerged from the colonial and post-colonial perspectives. The</w:t>
      </w:r>
    </w:p>
    <w:p w14:paraId="7975CDF2" w14:textId="77777777" w:rsidR="00D177C9" w:rsidRPr="00D177C9" w:rsidRDefault="00D177C9" w:rsidP="00D177C9">
      <w:pPr>
        <w:spacing w:line="360" w:lineRule="auto"/>
        <w:jc w:val="both"/>
        <w:rPr>
          <w:rFonts w:asciiTheme="majorBidi" w:hAnsiTheme="majorBidi" w:cstheme="majorBidi"/>
          <w:i/>
          <w:color w:val="000000" w:themeColor="text1"/>
          <w:sz w:val="24"/>
          <w:szCs w:val="24"/>
        </w:rPr>
      </w:pPr>
      <w:r w:rsidRPr="00D177C9">
        <w:rPr>
          <w:rFonts w:asciiTheme="majorBidi" w:hAnsiTheme="majorBidi" w:cstheme="majorBidi"/>
          <w:i/>
          <w:color w:val="000000" w:themeColor="text1"/>
          <w:sz w:val="24"/>
          <w:szCs w:val="24"/>
        </w:rPr>
        <w:t>local communities are enable to influence the decolonization of Namibian history from</w:t>
      </w:r>
    </w:p>
    <w:p w14:paraId="4A73B3D8" w14:textId="376ABD91" w:rsidR="005B1B1D" w:rsidRDefault="00D177C9" w:rsidP="00D177C9">
      <w:pPr>
        <w:spacing w:line="360" w:lineRule="auto"/>
        <w:jc w:val="both"/>
        <w:rPr>
          <w:rFonts w:asciiTheme="majorBidi" w:hAnsiTheme="majorBidi" w:cstheme="majorBidi"/>
          <w:color w:val="000000" w:themeColor="text1"/>
          <w:sz w:val="24"/>
          <w:szCs w:val="24"/>
        </w:rPr>
      </w:pPr>
      <w:r w:rsidRPr="00D177C9">
        <w:rPr>
          <w:rFonts w:asciiTheme="majorBidi" w:hAnsiTheme="majorBidi" w:cstheme="majorBidi"/>
          <w:i/>
          <w:color w:val="000000" w:themeColor="text1"/>
          <w:sz w:val="24"/>
          <w:szCs w:val="24"/>
        </w:rPr>
        <w:t>past colonial masters, Germany, Great Britain and South Africa</w:t>
      </w:r>
      <w:r w:rsidRPr="00D177C9">
        <w:rPr>
          <w:rFonts w:asciiTheme="majorBidi" w:hAnsiTheme="majorBidi" w:cstheme="majorBidi"/>
          <w:color w:val="000000" w:themeColor="text1"/>
          <w:sz w:val="24"/>
          <w:szCs w:val="24"/>
        </w:rPr>
        <w:t>.</w:t>
      </w:r>
    </w:p>
    <w:p w14:paraId="53C7497F" w14:textId="6F0D44CC" w:rsidR="005B1B1D" w:rsidRPr="00E37145" w:rsidRDefault="005B1B1D" w:rsidP="005B1B1D">
      <w:pPr>
        <w:spacing w:line="360" w:lineRule="auto"/>
        <w:jc w:val="both"/>
        <w:rPr>
          <w:rFonts w:asciiTheme="majorBidi" w:hAnsiTheme="majorBidi" w:cstheme="majorBidi"/>
          <w:i/>
          <w:iCs/>
          <w:color w:val="000000" w:themeColor="text1"/>
          <w:sz w:val="24"/>
          <w:szCs w:val="24"/>
        </w:rPr>
      </w:pPr>
      <w:r w:rsidRPr="00574A83">
        <w:rPr>
          <w:rFonts w:asciiTheme="majorBidi" w:hAnsiTheme="majorBidi" w:cstheme="majorBidi"/>
          <w:color w:val="000000" w:themeColor="text1"/>
          <w:sz w:val="24"/>
          <w:szCs w:val="24"/>
        </w:rPr>
        <w:t>Respondent</w:t>
      </w:r>
      <w:r>
        <w:rPr>
          <w:rFonts w:asciiTheme="majorBidi" w:hAnsiTheme="majorBidi" w:cstheme="majorBidi"/>
          <w:color w:val="000000" w:themeColor="text1"/>
          <w:sz w:val="24"/>
          <w:szCs w:val="24"/>
        </w:rPr>
        <w:t xml:space="preserve"> B1</w:t>
      </w:r>
      <w:r w:rsidRPr="00E37145">
        <w:rPr>
          <w:rFonts w:asciiTheme="majorBidi" w:hAnsiTheme="majorBidi" w:cstheme="majorBidi"/>
          <w:i/>
          <w:color w:val="000000" w:themeColor="text1"/>
          <w:sz w:val="24"/>
          <w:szCs w:val="24"/>
        </w:rPr>
        <w:t xml:space="preserve">” </w:t>
      </w:r>
      <w:r w:rsidR="00D177C9" w:rsidRPr="00E37145">
        <w:rPr>
          <w:rFonts w:asciiTheme="majorBidi" w:hAnsiTheme="majorBidi" w:cstheme="majorBidi"/>
          <w:i/>
          <w:color w:val="000000" w:themeColor="text1"/>
          <w:sz w:val="24"/>
          <w:szCs w:val="24"/>
        </w:rPr>
        <w:t xml:space="preserve">Not of value because the research that was alone does not respond to the daily struggle of the community. Archaeological research at the collection is no use to the local </w:t>
      </w:r>
      <w:r w:rsidR="00E37145" w:rsidRPr="00E37145">
        <w:rPr>
          <w:rFonts w:asciiTheme="majorBidi" w:hAnsiTheme="majorBidi" w:cstheme="majorBidi"/>
          <w:i/>
          <w:color w:val="000000" w:themeColor="text1"/>
          <w:sz w:val="24"/>
          <w:szCs w:val="24"/>
        </w:rPr>
        <w:t xml:space="preserve">indigenous </w:t>
      </w:r>
      <w:r w:rsidR="00D177C9" w:rsidRPr="00E37145">
        <w:rPr>
          <w:rFonts w:asciiTheme="majorBidi" w:hAnsiTheme="majorBidi" w:cstheme="majorBidi"/>
          <w:i/>
          <w:color w:val="000000" w:themeColor="text1"/>
          <w:sz w:val="24"/>
          <w:szCs w:val="24"/>
        </w:rPr>
        <w:t xml:space="preserve">people </w:t>
      </w:r>
      <w:r w:rsidR="00E37145" w:rsidRPr="00E37145">
        <w:rPr>
          <w:rFonts w:asciiTheme="majorBidi" w:hAnsiTheme="majorBidi" w:cstheme="majorBidi"/>
          <w:i/>
          <w:color w:val="000000" w:themeColor="text1"/>
          <w:sz w:val="24"/>
          <w:szCs w:val="24"/>
        </w:rPr>
        <w:t>(local people are not given a voice).</w:t>
      </w:r>
    </w:p>
    <w:p w14:paraId="1F5B79C9" w14:textId="18CCA84C"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lastRenderedPageBreak/>
        <w:t>Respondent “</w:t>
      </w:r>
      <w:r>
        <w:rPr>
          <w:rFonts w:asciiTheme="majorBidi" w:hAnsiTheme="majorBidi" w:cstheme="majorBidi"/>
          <w:color w:val="000000" w:themeColor="text1"/>
          <w:sz w:val="24"/>
          <w:szCs w:val="24"/>
        </w:rPr>
        <w:t>B</w:t>
      </w:r>
      <w:r w:rsidRPr="00574A83">
        <w:rPr>
          <w:rFonts w:asciiTheme="majorBidi" w:hAnsiTheme="majorBidi" w:cstheme="majorBidi"/>
          <w:color w:val="000000" w:themeColor="text1"/>
          <w:sz w:val="24"/>
          <w:szCs w:val="24"/>
        </w:rPr>
        <w:t xml:space="preserve">2 explained that </w:t>
      </w:r>
      <w:r w:rsidRPr="00574A83">
        <w:rPr>
          <w:rFonts w:asciiTheme="majorBidi" w:hAnsiTheme="majorBidi" w:cstheme="majorBidi"/>
          <w:i/>
          <w:iCs/>
          <w:color w:val="000000" w:themeColor="text1"/>
          <w:sz w:val="24"/>
          <w:szCs w:val="24"/>
        </w:rPr>
        <w:t>“Not much or rather no significant at all because most of the research did their research in the collection during my time but never sent report on quit a few reports back on their research findings</w:t>
      </w:r>
    </w:p>
    <w:p w14:paraId="135BD609" w14:textId="78A51905" w:rsidR="005B1B1D" w:rsidRPr="00593FFB" w:rsidRDefault="005B1B1D" w:rsidP="00593FFB">
      <w:pPr>
        <w:pBdr>
          <w:top w:val="nil"/>
          <w:left w:val="nil"/>
          <w:bottom w:val="nil"/>
          <w:right w:val="nil"/>
          <w:between w:val="nil"/>
        </w:pBdr>
        <w:spacing w:after="200" w:line="360" w:lineRule="auto"/>
        <w:jc w:val="both"/>
        <w:rPr>
          <w:rFonts w:asciiTheme="majorBidi" w:hAnsiTheme="majorBidi" w:cstheme="majorBidi"/>
          <w: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C1</w:t>
      </w:r>
      <w:r w:rsidR="00593FFB" w:rsidRPr="00593FFB">
        <w:t xml:space="preserve"> </w:t>
      </w:r>
      <w:r w:rsidR="00593FFB" w:rsidRPr="00593FFB">
        <w:rPr>
          <w:rFonts w:asciiTheme="majorBidi" w:hAnsiTheme="majorBidi" w:cstheme="majorBidi"/>
          <w:i/>
          <w:color w:val="000000" w:themeColor="text1"/>
          <w:sz w:val="24"/>
          <w:szCs w:val="24"/>
        </w:rPr>
        <w:t>influence on presentation of exhibitions and interpretation of heritage</w:t>
      </w:r>
      <w:r w:rsidR="00593FFB">
        <w:rPr>
          <w:rFonts w:asciiTheme="majorBidi" w:hAnsiTheme="majorBidi" w:cstheme="majorBidi"/>
          <w:i/>
          <w:color w:val="000000" w:themeColor="text1"/>
          <w:sz w:val="24"/>
          <w:szCs w:val="24"/>
        </w:rPr>
        <w:t xml:space="preserve"> sites, production.</w:t>
      </w:r>
    </w:p>
    <w:p w14:paraId="452ECBB8" w14:textId="1C5F5EEF" w:rsidR="005B1B1D" w:rsidRDefault="005B1B1D" w:rsidP="005B1B1D">
      <w:pPr>
        <w:pBdr>
          <w:top w:val="nil"/>
          <w:left w:val="nil"/>
          <w:bottom w:val="nil"/>
          <w:right w:val="nil"/>
          <w:between w:val="nil"/>
        </w:pBdr>
        <w:spacing w:after="200" w:line="360" w:lineRule="auto"/>
        <w:jc w:val="both"/>
        <w:rPr>
          <w:rFonts w:asciiTheme="majorBidi" w:hAnsiTheme="majorBidi" w:cstheme="majorBidi"/>
          <w:color w:val="000000" w:themeColor="text1"/>
          <w:sz w:val="24"/>
          <w:szCs w:val="24"/>
        </w:rPr>
      </w:pPr>
      <w:r w:rsidRPr="00574A83">
        <w:rPr>
          <w:rFonts w:asciiTheme="majorBidi" w:hAnsiTheme="majorBidi" w:cstheme="majorBidi"/>
          <w:color w:val="000000" w:themeColor="text1"/>
          <w:sz w:val="24"/>
          <w:szCs w:val="24"/>
        </w:rPr>
        <w:t>Respondent “</w:t>
      </w:r>
      <w:r>
        <w:rPr>
          <w:rFonts w:asciiTheme="majorBidi" w:hAnsiTheme="majorBidi" w:cstheme="majorBidi"/>
          <w:color w:val="000000" w:themeColor="text1"/>
          <w:sz w:val="24"/>
          <w:szCs w:val="24"/>
        </w:rPr>
        <w:t>D1</w:t>
      </w:r>
      <w:r w:rsidRPr="005B1B1D">
        <w:rPr>
          <w:rFonts w:asciiTheme="majorBidi" w:hAnsiTheme="majorBidi" w:cstheme="majorBidi"/>
          <w:color w:val="000000" w:themeColor="text1"/>
          <w:sz w:val="24"/>
          <w:szCs w:val="24"/>
        </w:rPr>
        <w:t xml:space="preserve"> </w:t>
      </w:r>
      <w:r w:rsidRPr="00574A83">
        <w:rPr>
          <w:rFonts w:asciiTheme="majorBidi" w:hAnsiTheme="majorBidi" w:cstheme="majorBidi"/>
          <w:color w:val="000000" w:themeColor="text1"/>
          <w:sz w:val="24"/>
          <w:szCs w:val="24"/>
        </w:rPr>
        <w:t xml:space="preserve">from UPM indicated that </w:t>
      </w:r>
      <w:r w:rsidRPr="00574A83">
        <w:rPr>
          <w:rFonts w:asciiTheme="majorBidi" w:hAnsiTheme="majorBidi" w:cstheme="majorBidi"/>
          <w:i/>
          <w:color w:val="000000" w:themeColor="text1"/>
          <w:sz w:val="24"/>
          <w:szCs w:val="24"/>
        </w:rPr>
        <w:t>“The University of Pretoria has generated a majority of the research data on the Mapungubwe Collection, more particularly the value of research translated into other narratives for society to understand the significance and importance of Mapungubwe as a site, not just an archaeological site of the past, but a very significant natural and cultural landscape in contemporary society today”.</w:t>
      </w:r>
    </w:p>
    <w:p w14:paraId="4D7FD89E" w14:textId="77777777" w:rsidR="005B1B1D" w:rsidRDefault="005B1B1D" w:rsidP="00260D04">
      <w:pPr>
        <w:spacing w:after="200" w:line="360" w:lineRule="auto"/>
        <w:jc w:val="both"/>
        <w:rPr>
          <w:rFonts w:asciiTheme="majorBidi" w:hAnsiTheme="majorBidi" w:cstheme="majorBidi"/>
          <w:i/>
          <w:iCs/>
          <w:color w:val="000000" w:themeColor="text1"/>
          <w:sz w:val="24"/>
          <w:szCs w:val="24"/>
        </w:rPr>
      </w:pPr>
    </w:p>
    <w:p w14:paraId="5747B484" w14:textId="74E50C3C" w:rsidR="00F27FC3" w:rsidRDefault="00F27FC3">
      <w:pPr>
        <w:rPr>
          <w:b/>
        </w:rPr>
      </w:pPr>
    </w:p>
    <w:p w14:paraId="1213434D" w14:textId="08098ADC" w:rsidR="00F27FC3" w:rsidRDefault="00F27FC3">
      <w:pPr>
        <w:rPr>
          <w:b/>
        </w:rPr>
      </w:pPr>
    </w:p>
    <w:p w14:paraId="7120E200" w14:textId="158B102A" w:rsidR="00F27FC3" w:rsidRDefault="00F27FC3">
      <w:pPr>
        <w:rPr>
          <w:b/>
        </w:rPr>
      </w:pPr>
    </w:p>
    <w:p w14:paraId="12F7DFF8" w14:textId="4A57F639" w:rsidR="00F27FC3" w:rsidRDefault="00F27FC3">
      <w:pPr>
        <w:rPr>
          <w:b/>
        </w:rPr>
      </w:pPr>
    </w:p>
    <w:p w14:paraId="2B8DCD56" w14:textId="77777777" w:rsidR="00F27FC3" w:rsidRDefault="00F27FC3">
      <w:pPr>
        <w:rPr>
          <w:b/>
        </w:rPr>
      </w:pPr>
    </w:p>
    <w:sectPr w:rsidR="00F27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E6278"/>
    <w:multiLevelType w:val="multilevel"/>
    <w:tmpl w:val="CE7ACC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1D"/>
    <w:rsid w:val="00006EAF"/>
    <w:rsid w:val="00016F87"/>
    <w:rsid w:val="00022841"/>
    <w:rsid w:val="00026ADC"/>
    <w:rsid w:val="00037D8B"/>
    <w:rsid w:val="00047C95"/>
    <w:rsid w:val="0005449D"/>
    <w:rsid w:val="00080630"/>
    <w:rsid w:val="000B0640"/>
    <w:rsid w:val="000B257A"/>
    <w:rsid w:val="000B3866"/>
    <w:rsid w:val="000C205B"/>
    <w:rsid w:val="000D1B13"/>
    <w:rsid w:val="000D4B9C"/>
    <w:rsid w:val="000E219D"/>
    <w:rsid w:val="000E69F1"/>
    <w:rsid w:val="000E6D53"/>
    <w:rsid w:val="000E792F"/>
    <w:rsid w:val="001404C5"/>
    <w:rsid w:val="00163EA5"/>
    <w:rsid w:val="0017684E"/>
    <w:rsid w:val="00190DD7"/>
    <w:rsid w:val="00192BEC"/>
    <w:rsid w:val="001F06C8"/>
    <w:rsid w:val="001F6CFD"/>
    <w:rsid w:val="001F6F66"/>
    <w:rsid w:val="0020489D"/>
    <w:rsid w:val="00231067"/>
    <w:rsid w:val="00231922"/>
    <w:rsid w:val="00232DB2"/>
    <w:rsid w:val="00260D04"/>
    <w:rsid w:val="00286947"/>
    <w:rsid w:val="002A6E38"/>
    <w:rsid w:val="002B666A"/>
    <w:rsid w:val="002C0C3C"/>
    <w:rsid w:val="002C0F5D"/>
    <w:rsid w:val="002C401E"/>
    <w:rsid w:val="002D1ED3"/>
    <w:rsid w:val="002F78CA"/>
    <w:rsid w:val="00330EC8"/>
    <w:rsid w:val="00341375"/>
    <w:rsid w:val="00343116"/>
    <w:rsid w:val="00352BFD"/>
    <w:rsid w:val="00354B77"/>
    <w:rsid w:val="003B4C53"/>
    <w:rsid w:val="003C0B8E"/>
    <w:rsid w:val="003E3AB0"/>
    <w:rsid w:val="003F3BBF"/>
    <w:rsid w:val="004014BB"/>
    <w:rsid w:val="004242AC"/>
    <w:rsid w:val="0047482C"/>
    <w:rsid w:val="00474EB0"/>
    <w:rsid w:val="0048061C"/>
    <w:rsid w:val="00483DF7"/>
    <w:rsid w:val="004B4DD5"/>
    <w:rsid w:val="004B6542"/>
    <w:rsid w:val="004B7BDB"/>
    <w:rsid w:val="004C0429"/>
    <w:rsid w:val="004D1EA3"/>
    <w:rsid w:val="004D2086"/>
    <w:rsid w:val="004E6713"/>
    <w:rsid w:val="005139AE"/>
    <w:rsid w:val="00514C7F"/>
    <w:rsid w:val="005519AE"/>
    <w:rsid w:val="0056544E"/>
    <w:rsid w:val="005758B8"/>
    <w:rsid w:val="00580394"/>
    <w:rsid w:val="0059313D"/>
    <w:rsid w:val="00593FFB"/>
    <w:rsid w:val="005B1B1D"/>
    <w:rsid w:val="005C4FDF"/>
    <w:rsid w:val="005C6E52"/>
    <w:rsid w:val="005D2624"/>
    <w:rsid w:val="005D475B"/>
    <w:rsid w:val="005D7180"/>
    <w:rsid w:val="005F3231"/>
    <w:rsid w:val="00604B1D"/>
    <w:rsid w:val="0061385A"/>
    <w:rsid w:val="00620E50"/>
    <w:rsid w:val="00661F94"/>
    <w:rsid w:val="00664234"/>
    <w:rsid w:val="006800BC"/>
    <w:rsid w:val="006A5137"/>
    <w:rsid w:val="006B0F67"/>
    <w:rsid w:val="006E6583"/>
    <w:rsid w:val="00700658"/>
    <w:rsid w:val="00721F22"/>
    <w:rsid w:val="00732936"/>
    <w:rsid w:val="00732D81"/>
    <w:rsid w:val="0073651C"/>
    <w:rsid w:val="0074002F"/>
    <w:rsid w:val="007548AE"/>
    <w:rsid w:val="0075550E"/>
    <w:rsid w:val="00784BBE"/>
    <w:rsid w:val="007853B0"/>
    <w:rsid w:val="00792FE6"/>
    <w:rsid w:val="007B68C6"/>
    <w:rsid w:val="007C6326"/>
    <w:rsid w:val="007D350D"/>
    <w:rsid w:val="007D420B"/>
    <w:rsid w:val="007F696D"/>
    <w:rsid w:val="0080425E"/>
    <w:rsid w:val="0080630C"/>
    <w:rsid w:val="00841EBC"/>
    <w:rsid w:val="008474EA"/>
    <w:rsid w:val="00865F56"/>
    <w:rsid w:val="0088313D"/>
    <w:rsid w:val="00886B2B"/>
    <w:rsid w:val="00892714"/>
    <w:rsid w:val="008964C0"/>
    <w:rsid w:val="008A79A9"/>
    <w:rsid w:val="008B279D"/>
    <w:rsid w:val="008C15CC"/>
    <w:rsid w:val="008C1B58"/>
    <w:rsid w:val="008E43CC"/>
    <w:rsid w:val="009009CA"/>
    <w:rsid w:val="00924559"/>
    <w:rsid w:val="00946808"/>
    <w:rsid w:val="0095739A"/>
    <w:rsid w:val="0097403F"/>
    <w:rsid w:val="00996230"/>
    <w:rsid w:val="009962D7"/>
    <w:rsid w:val="009E18AA"/>
    <w:rsid w:val="009F068A"/>
    <w:rsid w:val="00A04263"/>
    <w:rsid w:val="00A177A3"/>
    <w:rsid w:val="00A34690"/>
    <w:rsid w:val="00A439FE"/>
    <w:rsid w:val="00A65AD6"/>
    <w:rsid w:val="00A8239A"/>
    <w:rsid w:val="00A91192"/>
    <w:rsid w:val="00A9422B"/>
    <w:rsid w:val="00AA0C1A"/>
    <w:rsid w:val="00AB225C"/>
    <w:rsid w:val="00AB49F9"/>
    <w:rsid w:val="00AB4A10"/>
    <w:rsid w:val="00AC0094"/>
    <w:rsid w:val="00AC2421"/>
    <w:rsid w:val="00B1384C"/>
    <w:rsid w:val="00B27734"/>
    <w:rsid w:val="00B50F94"/>
    <w:rsid w:val="00B56F0A"/>
    <w:rsid w:val="00B66659"/>
    <w:rsid w:val="00B94939"/>
    <w:rsid w:val="00BA5AA2"/>
    <w:rsid w:val="00C0391B"/>
    <w:rsid w:val="00C443B5"/>
    <w:rsid w:val="00C85DE9"/>
    <w:rsid w:val="00CB24D4"/>
    <w:rsid w:val="00CB6474"/>
    <w:rsid w:val="00CD393A"/>
    <w:rsid w:val="00D01F34"/>
    <w:rsid w:val="00D142C2"/>
    <w:rsid w:val="00D177C9"/>
    <w:rsid w:val="00D23133"/>
    <w:rsid w:val="00D25BE8"/>
    <w:rsid w:val="00D4627E"/>
    <w:rsid w:val="00D536B5"/>
    <w:rsid w:val="00D6482A"/>
    <w:rsid w:val="00D7183C"/>
    <w:rsid w:val="00D779A8"/>
    <w:rsid w:val="00D931AE"/>
    <w:rsid w:val="00D952B8"/>
    <w:rsid w:val="00DA4A2B"/>
    <w:rsid w:val="00DB18CA"/>
    <w:rsid w:val="00E16FA8"/>
    <w:rsid w:val="00E2153D"/>
    <w:rsid w:val="00E367A6"/>
    <w:rsid w:val="00E37145"/>
    <w:rsid w:val="00E4019C"/>
    <w:rsid w:val="00EF0977"/>
    <w:rsid w:val="00F120D9"/>
    <w:rsid w:val="00F27FC3"/>
    <w:rsid w:val="00F360B0"/>
    <w:rsid w:val="00F535A4"/>
    <w:rsid w:val="00F60E39"/>
    <w:rsid w:val="00F7633D"/>
    <w:rsid w:val="00F9463E"/>
    <w:rsid w:val="00FB5391"/>
    <w:rsid w:val="00FC7218"/>
    <w:rsid w:val="00FC7F51"/>
    <w:rsid w:val="00FE3518"/>
    <w:rsid w:val="00FE6DFD"/>
    <w:rsid w:val="00FF28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D9CF"/>
  <w15:chartTrackingRefBased/>
  <w15:docId w15:val="{75E5C4DD-F1C8-4675-91FC-DD776B84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A10"/>
  </w:style>
  <w:style w:type="paragraph" w:styleId="Heading1">
    <w:name w:val="heading 1"/>
    <w:basedOn w:val="Normal"/>
    <w:next w:val="Normal"/>
    <w:link w:val="Heading1Char"/>
    <w:uiPriority w:val="9"/>
    <w:qFormat/>
    <w:rsid w:val="006B0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C009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7FC3"/>
    <w:pPr>
      <w:widowControl w:val="0"/>
      <w:autoSpaceDE w:val="0"/>
      <w:autoSpaceDN w:val="0"/>
      <w:spacing w:before="6" w:after="0" w:line="240" w:lineRule="auto"/>
      <w:ind w:left="11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6B0F67"/>
    <w:rPr>
      <w:rFonts w:asciiTheme="majorHAnsi" w:eastAsiaTheme="majorEastAsia" w:hAnsiTheme="majorHAnsi" w:cstheme="majorBidi"/>
      <w:color w:val="2E74B5" w:themeColor="accent1" w:themeShade="BF"/>
      <w:sz w:val="32"/>
      <w:szCs w:val="32"/>
    </w:rPr>
  </w:style>
  <w:style w:type="paragraph" w:customStyle="1" w:styleId="BodyA">
    <w:name w:val="Body A"/>
    <w:rsid w:val="006B0F67"/>
    <w:pPr>
      <w:pBdr>
        <w:top w:val="nil"/>
        <w:left w:val="nil"/>
        <w:bottom w:val="nil"/>
        <w:right w:val="nil"/>
        <w:between w:val="nil"/>
        <w:bar w:val="nil"/>
      </w:pBdr>
      <w:spacing w:after="200" w:line="254" w:lineRule="auto"/>
    </w:pPr>
    <w:rPr>
      <w:rFonts w:ascii="Calibri" w:eastAsia="Arial Unicode MS" w:hAnsi="Calibri" w:cs="Arial Unicode MS"/>
      <w:color w:val="000000"/>
      <w:u w:color="000000"/>
      <w:bdr w:val="nil"/>
      <w:lang w:val="en-US" w:eastAsia="en-GB"/>
    </w:rPr>
  </w:style>
  <w:style w:type="paragraph" w:styleId="NormalWeb">
    <w:name w:val="Normal (Web)"/>
    <w:basedOn w:val="Normal"/>
    <w:unhideWhenUsed/>
    <w:rsid w:val="006B0F67"/>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ne">
    <w:name w:val="None"/>
    <w:rsid w:val="006B0F67"/>
  </w:style>
  <w:style w:type="paragraph" w:customStyle="1" w:styleId="Normal1">
    <w:name w:val="Normal1"/>
    <w:rsid w:val="006B0F67"/>
    <w:pPr>
      <w:spacing w:after="0" w:line="240" w:lineRule="auto"/>
    </w:pPr>
    <w:rPr>
      <w:rFonts w:ascii="Times New Roman" w:eastAsia="Times New Roman" w:hAnsi="Times New Roman" w:cs="Times New Roman"/>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588">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6115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Naidoo</dc:creator>
  <cp:keywords/>
  <dc:description/>
  <cp:lastModifiedBy>Ms. MR Ramokgola</cp:lastModifiedBy>
  <cp:revision>2</cp:revision>
  <dcterms:created xsi:type="dcterms:W3CDTF">2022-07-12T12:49:00Z</dcterms:created>
  <dcterms:modified xsi:type="dcterms:W3CDTF">2022-07-12T12:49:00Z</dcterms:modified>
</cp:coreProperties>
</file>