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General Linear Model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3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810"/>
        <w:gridCol w:w="1131"/>
      </w:tblGrid>
      <w:tr w:rsidR="00C442AF">
        <w:trPr>
          <w:cantSplit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Between-Subjects Factors</w:t>
            </w:r>
          </w:p>
        </w:tc>
      </w:tr>
      <w:tr w:rsidR="00C442AF">
        <w:trPr>
          <w:cantSplit/>
        </w:trPr>
        <w:tc>
          <w:tcPr>
            <w:tcW w:w="2464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442AF">
        <w:trPr>
          <w:cantSplit/>
        </w:trPr>
        <w:tc>
          <w:tcPr>
            <w:tcW w:w="165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C442AF">
        <w:trPr>
          <w:cantSplit/>
        </w:trPr>
        <w:tc>
          <w:tcPr>
            <w:tcW w:w="16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442AF">
        <w:trPr>
          <w:cantSplit/>
        </w:trPr>
        <w:tc>
          <w:tcPr>
            <w:tcW w:w="16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442AF">
        <w:trPr>
          <w:cantSplit/>
        </w:trPr>
        <w:tc>
          <w:tcPr>
            <w:tcW w:w="16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442AF">
        <w:trPr>
          <w:cantSplit/>
        </w:trPr>
        <w:tc>
          <w:tcPr>
            <w:tcW w:w="16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442AF">
        <w:trPr>
          <w:cantSplit/>
        </w:trPr>
        <w:tc>
          <w:tcPr>
            <w:tcW w:w="165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352"/>
      </w:tblGrid>
      <w:tr w:rsidR="00C442AF">
        <w:trPr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Box's Test of Equality of Covariance </w:t>
            </w:r>
            <w:proofErr w:type="spellStart"/>
            <w:r>
              <w:rPr>
                <w:rFonts w:ascii="Arial" w:hAnsi="Arial" w:cs="Arial"/>
                <w:i/>
                <w:iCs/>
              </w:rPr>
              <w:t>Matrices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C442AF">
        <w:trPr>
          <w:cantSplit/>
        </w:trPr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Box's M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602.800</w:t>
            </w:r>
          </w:p>
        </w:tc>
      </w:tr>
      <w:tr w:rsidR="00C442AF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1.454</w:t>
            </w:r>
          </w:p>
        </w:tc>
      </w:tr>
      <w:tr w:rsidR="00C442AF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</w:tr>
      <w:tr w:rsidR="00C442AF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10385.946</w:t>
            </w:r>
          </w:p>
        </w:tc>
      </w:tr>
      <w:tr w:rsidR="00C442AF">
        <w:trPr>
          <w:cantSplit/>
        </w:trPr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</w:tbl>
    <w:p w:rsidR="00C442AF" w:rsidRDefault="00C442AF">
      <w:pPr>
        <w:rPr>
          <w:rFonts w:ascii="Arial" w:hAnsi="Arial" w:cs="Arial"/>
        </w:rPr>
      </w:pPr>
    </w:p>
    <w:tbl>
      <w:tblPr>
        <w:tblW w:w="2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</w:tblGrid>
      <w:tr w:rsidR="00C442AF">
        <w:trPr>
          <w:cantSplit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Tests the null hypothesis that the observed covariance matrices of the dependent variables are equal across </w:t>
            </w:r>
            <w:proofErr w:type="spellStart"/>
            <w:r>
              <w:rPr>
                <w:rFonts w:ascii="Arial" w:hAnsi="Arial" w:cs="Arial"/>
              </w:rPr>
              <w:t>groups.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C442AF">
        <w:trPr>
          <w:cantSplit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Combinations</w:t>
            </w:r>
          </w:p>
        </w:tc>
      </w:tr>
    </w:tbl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137"/>
        <w:gridCol w:w="1109"/>
        <w:gridCol w:w="1177"/>
        <w:gridCol w:w="1591"/>
        <w:gridCol w:w="1109"/>
        <w:gridCol w:w="1109"/>
        <w:gridCol w:w="1591"/>
      </w:tblGrid>
      <w:tr w:rsidR="00C442AF">
        <w:trPr>
          <w:cantSplit/>
        </w:trPr>
        <w:tc>
          <w:tcPr>
            <w:tcW w:w="11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Multivariate </w:t>
            </w:r>
            <w:proofErr w:type="spellStart"/>
            <w:r>
              <w:rPr>
                <w:rFonts w:ascii="Arial" w:hAnsi="Arial" w:cs="Arial"/>
                <w:i/>
                <w:iCs/>
              </w:rPr>
              <w:t>Tests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C442AF">
        <w:trPr>
          <w:cantSplit/>
        </w:trPr>
        <w:tc>
          <w:tcPr>
            <w:tcW w:w="375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C442AF">
        <w:trPr>
          <w:cantSplit/>
        </w:trPr>
        <w:tc>
          <w:tcPr>
            <w:tcW w:w="162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299.696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188.000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</w:tr>
      <w:tr w:rsidR="00C442AF">
        <w:trPr>
          <w:cantSplit/>
        </w:trPr>
        <w:tc>
          <w:tcPr>
            <w:tcW w:w="16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299.696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</w:tr>
      <w:tr w:rsidR="00C442AF">
        <w:trPr>
          <w:cantSplit/>
        </w:trPr>
        <w:tc>
          <w:tcPr>
            <w:tcW w:w="16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Hotelling's</w:t>
            </w:r>
            <w:proofErr w:type="spellEnd"/>
            <w:r>
              <w:rPr>
                <w:rFonts w:ascii="Arial" w:hAnsi="Arial" w:cs="Arial"/>
              </w:rPr>
              <w:t xml:space="preserve"> Trace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299.696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</w:tr>
      <w:tr w:rsidR="00C442AF">
        <w:trPr>
          <w:cantSplit/>
        </w:trPr>
        <w:tc>
          <w:tcPr>
            <w:tcW w:w="16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19.130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299.696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188.000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.950</w:t>
            </w:r>
          </w:p>
        </w:tc>
      </w:tr>
      <w:tr w:rsidR="00C442AF">
        <w:trPr>
          <w:cantSplit/>
        </w:trPr>
        <w:tc>
          <w:tcPr>
            <w:tcW w:w="16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.063</w:t>
            </w:r>
          </w:p>
        </w:tc>
      </w:tr>
      <w:tr w:rsidR="00C442AF">
        <w:trPr>
          <w:cantSplit/>
        </w:trPr>
        <w:tc>
          <w:tcPr>
            <w:tcW w:w="162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884.109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.064</w:t>
            </w:r>
          </w:p>
        </w:tc>
      </w:tr>
      <w:tr w:rsidR="00C442AF">
        <w:trPr>
          <w:cantSplit/>
        </w:trPr>
        <w:tc>
          <w:tcPr>
            <w:tcW w:w="162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Hotelling's</w:t>
            </w:r>
            <w:proofErr w:type="spellEnd"/>
            <w:r>
              <w:rPr>
                <w:rFonts w:ascii="Arial" w:hAnsi="Arial" w:cs="Arial"/>
              </w:rPr>
              <w:t xml:space="preserve"> Trace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.065</w:t>
            </w:r>
          </w:p>
        </w:tc>
      </w:tr>
      <w:tr w:rsidR="00C442AF">
        <w:trPr>
          <w:cantSplit/>
        </w:trPr>
        <w:tc>
          <w:tcPr>
            <w:tcW w:w="162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2.316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192.000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</w:t>
            </w:r>
          </w:p>
        </w:tc>
      </w:tr>
    </w:tbl>
    <w:p w:rsidR="00C442AF" w:rsidRDefault="00C442AF">
      <w:pPr>
        <w:rPr>
          <w:rFonts w:ascii="Arial" w:hAnsi="Arial" w:cs="Arial"/>
        </w:rPr>
      </w:pPr>
    </w:p>
    <w:tbl>
      <w:tblPr>
        <w:tblW w:w="11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7"/>
      </w:tblGrid>
      <w:tr w:rsidR="00C442AF">
        <w:trPr>
          <w:cantSplit/>
        </w:trPr>
        <w:tc>
          <w:tcPr>
            <w:tcW w:w="1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Combinations</w:t>
            </w:r>
          </w:p>
        </w:tc>
      </w:tr>
      <w:tr w:rsidR="00C442AF">
        <w:trPr>
          <w:cantSplit/>
        </w:trPr>
        <w:tc>
          <w:tcPr>
            <w:tcW w:w="1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Exact statistic</w:t>
            </w:r>
          </w:p>
        </w:tc>
      </w:tr>
      <w:tr w:rsidR="00C442AF">
        <w:trPr>
          <w:cantSplit/>
        </w:trPr>
        <w:tc>
          <w:tcPr>
            <w:tcW w:w="1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The statistic is an upper bound on F that yields a lower bound on the significance level.</w:t>
            </w:r>
          </w:p>
        </w:tc>
      </w:tr>
    </w:tbl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658"/>
        <w:gridCol w:w="1595"/>
        <w:gridCol w:w="1112"/>
        <w:gridCol w:w="1112"/>
        <w:gridCol w:w="1112"/>
      </w:tblGrid>
      <w:tr w:rsidR="00C442AF">
        <w:trPr>
          <w:cantSplit/>
        </w:trPr>
        <w:tc>
          <w:tcPr>
            <w:tcW w:w="8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Levene's Test of Equality of Error </w:t>
            </w:r>
            <w:proofErr w:type="spellStart"/>
            <w:r>
              <w:rPr>
                <w:rFonts w:ascii="Arial" w:hAnsi="Arial" w:cs="Arial"/>
                <w:i/>
                <w:iCs/>
              </w:rPr>
              <w:t>Variances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C442AF">
        <w:trPr>
          <w:cantSplit/>
        </w:trPr>
        <w:tc>
          <w:tcPr>
            <w:tcW w:w="391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Levene</w:t>
            </w:r>
            <w:proofErr w:type="spellEnd"/>
            <w:r>
              <w:rPr>
                <w:rFonts w:ascii="Arial" w:hAnsi="Arial" w:cs="Arial"/>
              </w:rPr>
              <w:t xml:space="preserve"> Statistic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.731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.601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.669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184.847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.669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.620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185.957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.437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.307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.379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190.269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.379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.289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.774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.801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187.686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.801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.795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.934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.892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183.940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.892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.931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.280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178.485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.284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.588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176.226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.588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.602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.053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.237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123.377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.080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.333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.360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194.426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.360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.327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.698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192.641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.692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.953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.959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191.881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.959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.208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.959</w:t>
            </w:r>
          </w:p>
        </w:tc>
      </w:tr>
      <w:tr w:rsidR="00C442AF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.593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194.465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.593</w:t>
            </w:r>
          </w:p>
        </w:tc>
      </w:tr>
      <w:tr w:rsidR="00C442AF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.776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.568</w:t>
            </w:r>
          </w:p>
        </w:tc>
      </w:tr>
    </w:tbl>
    <w:p w:rsidR="00C442AF" w:rsidRDefault="00C442AF">
      <w:pPr>
        <w:rPr>
          <w:rFonts w:ascii="Arial" w:hAnsi="Arial" w:cs="Arial"/>
        </w:rPr>
      </w:pPr>
    </w:p>
    <w:tbl>
      <w:tblPr>
        <w:tblW w:w="8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2"/>
      </w:tblGrid>
      <w:tr w:rsidR="00C442AF">
        <w:trPr>
          <w:cantSplit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Tests the null hypothesis that the error variance of the dependent variable is equal across </w:t>
            </w:r>
            <w:proofErr w:type="spellStart"/>
            <w:r>
              <w:rPr>
                <w:rFonts w:ascii="Arial" w:hAnsi="Arial" w:cs="Arial"/>
              </w:rPr>
              <w:t>groups.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C442AF">
        <w:trPr>
          <w:cantSplit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a. Design: Intercept + Combinations</w:t>
            </w:r>
          </w:p>
        </w:tc>
      </w:tr>
    </w:tbl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187"/>
        <w:gridCol w:w="1589"/>
        <w:gridCol w:w="1109"/>
        <w:gridCol w:w="1589"/>
        <w:gridCol w:w="1192"/>
        <w:gridCol w:w="1109"/>
        <w:gridCol w:w="1589"/>
      </w:tblGrid>
      <w:tr w:rsidR="00C442AF">
        <w:trPr>
          <w:cantSplit/>
        </w:trPr>
        <w:tc>
          <w:tcPr>
            <w:tcW w:w="12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Tests of Between-Subjects Effects</w:t>
            </w:r>
          </w:p>
        </w:tc>
      </w:tr>
      <w:tr w:rsidR="00C442AF">
        <w:trPr>
          <w:cantSplit/>
        </w:trPr>
        <w:tc>
          <w:tcPr>
            <w:tcW w:w="188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  <w:tc>
          <w:tcPr>
            <w:tcW w:w="218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III Sum of Squares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C442AF">
        <w:trPr>
          <w:cantSplit/>
        </w:trPr>
        <w:tc>
          <w:tcPr>
            <w:tcW w:w="188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Model</w:t>
            </w: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11.096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2.219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1.218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.302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108.832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635.359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127.072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10849.702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2169.940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2599.835</w:t>
            </w:r>
            <w:r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519.967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5.208</w:t>
            </w:r>
            <w:r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2.373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165.990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20.905</w:t>
            </w:r>
            <w:r>
              <w:rPr>
                <w:rFonts w:ascii="Arial" w:hAnsi="Arial" w:cs="Arial"/>
                <w:vertAlign w:val="superscript"/>
              </w:rPr>
              <w:t>j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603.977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120.795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168.334</w:t>
            </w:r>
            <w:r>
              <w:rPr>
                <w:rFonts w:ascii="Arial" w:hAnsi="Arial" w:cs="Arial"/>
                <w:vertAlign w:val="superscript"/>
              </w:rPr>
              <w:t>l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33.667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C442AF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9600.398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9600.398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350.849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.638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17421.574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17421.574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153.941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.436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430715.201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430715.201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182.188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.478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191374.924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191374.924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368.555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.649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.073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500.242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557.943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557.943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.358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14706.815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14706.815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66508.791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66508.791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2969.652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.937</w:t>
            </w:r>
          </w:p>
        </w:tc>
      </w:tr>
      <w:tr w:rsidR="00C442AF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108.832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635.359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127.072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10849.702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2169.940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2599.835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519.967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165.990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.020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603.977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120.795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.055</w:t>
            </w: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168.334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33.667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C442AF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362.524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5445.307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22520.917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113.170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470461.731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2364.129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103332.090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519.257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214.576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332.495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86.909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14219.855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999.162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10449.915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52.512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4456.835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22.396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373.900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21386.649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51397.855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1212197.288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434691.500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215.552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452.808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15290.478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1828.722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38896.152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126669.191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373.620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5554.139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23156.277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481311.432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105931.925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214.918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337.703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89.282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14385.845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1020.067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11053.893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2AF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4625.169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442AF" w:rsidRDefault="00C4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2"/>
      </w:tblGrid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 Squared = .030 (Adjusted R Squared = .005)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 Squared = .020 (Adjusted R Squared = -.005)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 Squared = .027 (Adjusted R Squared = .003)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 R Squared = .023 (Adjusted R Squared = -.002)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R Squared = .025 (Adjusted R Squared = .000)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R Squared = .002 (Adjusted R Squared = -.023)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R Squared = .015 (Adjusted R Squared = -.009)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R Squared = .027 (Adjusted R Squared = .002)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R Squared = .012 (Adjusted R Squared = -.013)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 Squared = .020 (Adjusted R Squared = -.004)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 Squared = .055 (Adjusted R Squared = .031)</w:t>
            </w:r>
          </w:p>
        </w:tc>
      </w:tr>
      <w:tr w:rsidR="00C442AF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R Squared = .036 (Adjusted R Squared = .012)</w:t>
            </w:r>
          </w:p>
        </w:tc>
      </w:tr>
    </w:tbl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Marginal Means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1627"/>
        <w:gridCol w:w="1112"/>
        <w:gridCol w:w="1245"/>
        <w:gridCol w:w="1560"/>
        <w:gridCol w:w="1560"/>
      </w:tblGrid>
      <w:tr w:rsidR="00C442AF">
        <w:trPr>
          <w:cantSplit/>
        </w:trPr>
        <w:tc>
          <w:tcPr>
            <w:tcW w:w="9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Combinations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62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111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5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-.064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.138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-.337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1.132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-.024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-.735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.687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10.082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14.613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9.480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10.869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11.196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8.237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10.994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14.369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22.284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12.865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19.737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9.766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15.372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63.867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73.704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82.213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112.533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38.934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67.208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73.683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53.429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74.352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57.554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12.995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31.928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83.179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-42.105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-46.716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-37.495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-49.219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-63.429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-35.009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-36.423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-43.048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-29.797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-33.861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-44.170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-23.552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-40.640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-50.445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-30.834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-38.932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-50.941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-26.922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.280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.780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.563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.498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1.704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1.512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.443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.674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.552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-.259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.940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1.488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-3.680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5.230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-1.889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-1.432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-1.692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-1.037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-3.040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-.678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13.967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16.572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13.851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9.695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14.665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12.598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8.779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16.417</w:t>
            </w:r>
          </w:p>
        </w:tc>
      </w:tr>
      <w:tr w:rsidR="00C442AF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23.923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25.838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25.184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26.576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25.558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25.110</w:t>
            </w:r>
          </w:p>
        </w:tc>
      </w:tr>
      <w:tr w:rsidR="00C442AF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23.374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20.880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25.869</w:t>
            </w:r>
          </w:p>
        </w:tc>
      </w:tr>
    </w:tbl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 Hoc Tests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Combinations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3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868"/>
        <w:gridCol w:w="1918"/>
        <w:gridCol w:w="1587"/>
        <w:gridCol w:w="1239"/>
        <w:gridCol w:w="1107"/>
        <w:gridCol w:w="1554"/>
        <w:gridCol w:w="1554"/>
      </w:tblGrid>
      <w:tr w:rsidR="00C442AF">
        <w:trPr>
          <w:cantSplit/>
        </w:trPr>
        <w:tc>
          <w:tcPr>
            <w:tcW w:w="13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Multiple Comparisons</w:t>
            </w:r>
          </w:p>
        </w:tc>
      </w:tr>
      <w:tr w:rsidR="00C442AF">
        <w:trPr>
          <w:cantSplit/>
        </w:trPr>
        <w:tc>
          <w:tcPr>
            <w:tcW w:w="13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Dunnett t (2-sided)</w:t>
            </w:r>
            <w:r>
              <w:rPr>
                <w:rFonts w:ascii="Arial" w:hAnsi="Arial" w:cs="Arial"/>
                <w:shd w:val="clear" w:color="auto" w:fill="FFFFFF"/>
                <w:vertAlign w:val="superscript"/>
              </w:rPr>
              <w:t>a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86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Combinations</w:t>
            </w:r>
          </w:p>
        </w:tc>
        <w:tc>
          <w:tcPr>
            <w:tcW w:w="191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Combinations</w:t>
            </w:r>
          </w:p>
        </w:tc>
        <w:tc>
          <w:tcPr>
            <w:tcW w:w="158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3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7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3106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C442AF" w:rsidRDefault="004F5A93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.7174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.44872</w:t>
            </w: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.432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-.4429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1.8778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.24244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-.6045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.6494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-.0514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.33920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-.9285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.8258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.32546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-.2266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1.4567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.0399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.38639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-.9593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1.0391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2.3277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1.73907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-2.1695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6.8248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-1.0637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.93962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-3.4936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1.3661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-.5203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1.31461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-3.9198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2.8792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-.0784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1.26137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-3.3402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3.1834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-.7864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1.49752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-4.6589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3.0861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3.4331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3.53671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-5.7126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12.5789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-2.4449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1.91089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-7.3863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2.4966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2.7067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2.67350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-4.2068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9.6203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-1.7780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2.56522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-8.4115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4.8555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-2.4516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3.04547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-10.3270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5.4238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18.3456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16.16473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-23.4554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60.1466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-10.7961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8.73382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-33.3812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11.7891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-12.1805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12.21939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-43.7791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19.4181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-10.4384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11.72447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-40.7571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19.8804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-6.3136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13.91948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-42.3085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29.6814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-7.1132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7.57572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-26.7036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12.4772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5.6827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4.09317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-4.9020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16.2674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8.2446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5.72671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-6.5643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23.0535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1.4659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5.49476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-12.7432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15.6751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3.1738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6.52347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-13.6955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20.0431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.0625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.34522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-.8302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.9552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-.0174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.18652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-.4997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.4649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.26096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-.6517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.6980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-.0762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.25039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-.7237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.5713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-.1200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.29727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-.8887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.6488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EMA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.42973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-1.0009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1.2217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-.0238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.23219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-.6242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.5766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.1029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.32485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-.7372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.9429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-.4942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.31169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-1.3002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.3118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.0436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.37004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-.9133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1.0005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-.3658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.21970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-.9339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.2024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-.1524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.11871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-.4594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.1546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-.0282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.16608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-.4577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.4013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-.2323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.15935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-.6444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.1798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-.1991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.18919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-.6883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.2901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-1.5185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2.81031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-8.7858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5.7488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-.7996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1.51841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-4.7261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3.1269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-.9668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2.12439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-6.4604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4.5267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-.2323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2.03835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-5.5034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5.0387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2.6925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2.41996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-3.5654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8.9504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-.9401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.74494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-2.8665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.9862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.1505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.40249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-.8903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1.1913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-.8172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.56313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-2.2734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.6390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-.1128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.54032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1.2845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.64147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-1.6290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1.6886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-.4477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2.40914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-6.6776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5.7822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-.7566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1.30166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-4.1226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2.6095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-6.0842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1.82114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-10.7935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-1.3748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-.9537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1.74738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-5.4723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3.5650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.0972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2.07452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-5.2674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5.4618</w:t>
            </w:r>
          </w:p>
        </w:tc>
      </w:tr>
      <w:tr w:rsidR="00C442AF">
        <w:trPr>
          <w:cantSplit/>
        </w:trPr>
        <w:tc>
          <w:tcPr>
            <w:tcW w:w="218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-2.6472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1.57333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-6.7157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1.4213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.3198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.85007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-1.8784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2.5180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1 1 1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-1.4630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1.18933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.696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-4.5385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1.6126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-1.8066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1.14115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-4.7575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1.1444</w:t>
            </w:r>
          </w:p>
        </w:tc>
      </w:tr>
      <w:tr w:rsidR="00C442AF">
        <w:trPr>
          <w:cantSplit/>
        </w:trPr>
        <w:tc>
          <w:tcPr>
            <w:tcW w:w="218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C442AF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2 2 0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-1.5060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1.35480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-5.0095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1.9974</w:t>
            </w:r>
          </w:p>
        </w:tc>
      </w:tr>
    </w:tbl>
    <w:p w:rsidR="00C442AF" w:rsidRDefault="00C442AF">
      <w:pPr>
        <w:rPr>
          <w:rFonts w:ascii="Arial" w:hAnsi="Arial" w:cs="Arial"/>
        </w:rPr>
      </w:pPr>
    </w:p>
    <w:tbl>
      <w:tblPr>
        <w:tblW w:w="13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8"/>
      </w:tblGrid>
      <w:tr w:rsidR="00C442AF">
        <w:trPr>
          <w:cantSplit/>
        </w:trPr>
        <w:tc>
          <w:tcPr>
            <w:tcW w:w="1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observed means.</w:t>
            </w:r>
          </w:p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</w:t>
            </w:r>
            <w:proofErr w:type="gramStart"/>
            <w:r>
              <w:rPr>
                <w:rFonts w:ascii="Arial" w:hAnsi="Arial" w:cs="Arial"/>
              </w:rPr>
              <w:t>Square(</w:t>
            </w:r>
            <w:proofErr w:type="gramEnd"/>
            <w:r>
              <w:rPr>
                <w:rFonts w:ascii="Arial" w:hAnsi="Arial" w:cs="Arial"/>
              </w:rPr>
              <w:t>Error) = 22.396.</w:t>
            </w:r>
          </w:p>
        </w:tc>
      </w:tr>
      <w:tr w:rsidR="00C442AF">
        <w:trPr>
          <w:cantSplit/>
        </w:trPr>
        <w:tc>
          <w:tcPr>
            <w:tcW w:w="1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C442AF">
        <w:trPr>
          <w:cantSplit/>
        </w:trPr>
        <w:tc>
          <w:tcPr>
            <w:tcW w:w="1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42AF" w:rsidRDefault="004F5A93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Dunnett t-tests treat one group as a control, and compare all other groups against it.</w:t>
            </w:r>
          </w:p>
        </w:tc>
      </w:tr>
    </w:tbl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Profile Plots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BW-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dir</w:t>
      </w:r>
      <w:proofErr w:type="spellEnd"/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58175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dir</w:t>
      </w:r>
      <w:proofErr w:type="spellEnd"/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Mature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wt</w:t>
      </w:r>
      <w:proofErr w:type="spellEnd"/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ADG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58175" cy="485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FCR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Fat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58175" cy="485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Marb</w:t>
      </w:r>
      <w:proofErr w:type="spellEnd"/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afc_ebv</w:t>
      </w:r>
      <w:proofErr w:type="spellEnd"/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icp_ebv</w:t>
      </w:r>
      <w:proofErr w:type="spellEnd"/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58175" cy="485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skr_ebv</w:t>
      </w:r>
      <w:proofErr w:type="spellEnd"/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rPr>
          <w:rFonts w:ascii="Arial" w:hAnsi="Arial" w:cs="Arial"/>
          <w:b/>
          <w:bCs/>
          <w:sz w:val="20"/>
          <w:szCs w:val="20"/>
        </w:rPr>
      </w:pPr>
    </w:p>
    <w:p w:rsidR="00C442AF" w:rsidRDefault="004F5A9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Longevity</w:t>
      </w:r>
    </w:p>
    <w:p w:rsidR="00C442AF" w:rsidRDefault="00C442AF">
      <w:pPr>
        <w:rPr>
          <w:rFonts w:ascii="Arial" w:hAnsi="Arial" w:cs="Arial"/>
          <w:sz w:val="20"/>
          <w:szCs w:val="20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4F5A9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58175" cy="4857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F" w:rsidRDefault="00C442A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442AF" w:rsidRDefault="00C442A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42AF">
      <w:pgSz w:w="15842" w:h="12242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93"/>
    <w:rsid w:val="004F5A93"/>
    <w:rsid w:val="00AF3045"/>
    <w:rsid w:val="00C442AF"/>
    <w:rsid w:val="00E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919E1CF2-8290-4814-A6B2-46355B01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RA Madula</dc:creator>
  <cp:keywords/>
  <dc:description/>
  <cp:lastModifiedBy>Ms. MR Ramokgola</cp:lastModifiedBy>
  <cp:revision>2</cp:revision>
  <dcterms:created xsi:type="dcterms:W3CDTF">2023-03-29T10:46:00Z</dcterms:created>
  <dcterms:modified xsi:type="dcterms:W3CDTF">2023-03-29T10:46:00Z</dcterms:modified>
</cp:coreProperties>
</file>